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55EB" w14:textId="1F9C2BD2" w:rsidR="00E958CF" w:rsidRDefault="002F4E5D" w:rsidP="002F4E5D">
      <w:pPr>
        <w:tabs>
          <w:tab w:val="left" w:pos="405"/>
          <w:tab w:val="left" w:pos="1380"/>
          <w:tab w:val="center" w:pos="5233"/>
        </w:tabs>
        <w:ind w:left="1755" w:firstLine="1125"/>
        <w:rPr>
          <w:rFonts w:ascii="Amasis MT Md" w:hAnsi="Amasis MT Md"/>
          <w:sz w:val="44"/>
          <w:szCs w:val="44"/>
        </w:rPr>
      </w:pPr>
      <w:r w:rsidRPr="00376DDC">
        <w:rPr>
          <w:noProof/>
          <w:sz w:val="44"/>
          <w:szCs w:val="44"/>
          <w:lang w:eastAsia="en-GB"/>
        </w:rPr>
        <w:drawing>
          <wp:anchor distT="0" distB="0" distL="0" distR="0" simplePos="0" relativeHeight="251658752" behindDoc="1" locked="0" layoutInCell="1" allowOverlap="1" wp14:anchorId="0FC74518" wp14:editId="6EE83AB1">
            <wp:simplePos x="0" y="0"/>
            <wp:positionH relativeFrom="margin">
              <wp:posOffset>2962275</wp:posOffset>
            </wp:positionH>
            <wp:positionV relativeFrom="paragraph">
              <wp:posOffset>-419100</wp:posOffset>
            </wp:positionV>
            <wp:extent cx="863975" cy="1314450"/>
            <wp:effectExtent l="0" t="0" r="0" b="0"/>
            <wp:wrapNone/>
            <wp:docPr id="6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68858" cy="1321879"/>
                    </a:xfrm>
                    <a:prstGeom prst="rect">
                      <a:avLst/>
                    </a:prstGeom>
                  </pic:spPr>
                </pic:pic>
              </a:graphicData>
            </a:graphic>
            <wp14:sizeRelH relativeFrom="margin">
              <wp14:pctWidth>0</wp14:pctWidth>
            </wp14:sizeRelH>
            <wp14:sizeRelV relativeFrom="margin">
              <wp14:pctHeight>0</wp14:pctHeight>
            </wp14:sizeRelV>
          </wp:anchor>
        </w:drawing>
      </w:r>
      <w:r>
        <w:rPr>
          <w:rFonts w:ascii="Amasis MT Md" w:hAnsi="Amasis MT Md"/>
          <w:sz w:val="44"/>
          <w:szCs w:val="44"/>
        </w:rPr>
        <w:t xml:space="preserve"> </w:t>
      </w:r>
      <w:r w:rsidR="00E958CF" w:rsidRPr="00376DDC">
        <w:rPr>
          <w:rFonts w:ascii="Amasis MT Md" w:hAnsi="Amasis MT Md"/>
          <w:sz w:val="44"/>
          <w:szCs w:val="44"/>
        </w:rPr>
        <w:t xml:space="preserve">LUCTON            </w:t>
      </w:r>
      <w:r>
        <w:rPr>
          <w:rFonts w:ascii="Amasis MT Md" w:hAnsi="Amasis MT Md"/>
          <w:sz w:val="44"/>
          <w:szCs w:val="44"/>
        </w:rPr>
        <w:t xml:space="preserve"> </w:t>
      </w:r>
      <w:r w:rsidR="00AF24C2">
        <w:rPr>
          <w:rFonts w:ascii="Amasis MT Md" w:hAnsi="Amasis MT Md"/>
          <w:sz w:val="44"/>
          <w:szCs w:val="44"/>
        </w:rPr>
        <w:t xml:space="preserve">  </w:t>
      </w:r>
      <w:r w:rsidR="00E958CF" w:rsidRPr="00376DDC">
        <w:rPr>
          <w:rFonts w:ascii="Amasis MT Md" w:hAnsi="Amasis MT Md"/>
          <w:sz w:val="44"/>
          <w:szCs w:val="44"/>
        </w:rPr>
        <w:t>SCHOOL</w:t>
      </w:r>
    </w:p>
    <w:p w14:paraId="5B00D594" w14:textId="12293E3D" w:rsidR="00617B83" w:rsidRDefault="00617B83" w:rsidP="00681210">
      <w:pPr>
        <w:jc w:val="both"/>
        <w:rPr>
          <w:sz w:val="23"/>
          <w:szCs w:val="23"/>
        </w:rPr>
      </w:pPr>
    </w:p>
    <w:p w14:paraId="3295B753" w14:textId="539A72B7" w:rsidR="002F4E5D" w:rsidRPr="00393685" w:rsidRDefault="001158FB" w:rsidP="00681210">
      <w:pPr>
        <w:jc w:val="both"/>
        <w:rPr>
          <w:sz w:val="23"/>
          <w:szCs w:val="23"/>
        </w:rPr>
      </w:pPr>
      <w:r>
        <w:rPr>
          <w:noProof/>
          <w:sz w:val="23"/>
          <w:szCs w:val="23"/>
        </w:rPr>
        <mc:AlternateContent>
          <mc:Choice Requires="wpi">
            <w:drawing>
              <wp:anchor distT="0" distB="0" distL="114300" distR="114300" simplePos="0" relativeHeight="251666944" behindDoc="0" locked="0" layoutInCell="1" allowOverlap="1" wp14:anchorId="7F65CB16" wp14:editId="268F9B00">
                <wp:simplePos x="0" y="0"/>
                <wp:positionH relativeFrom="column">
                  <wp:posOffset>-28575</wp:posOffset>
                </wp:positionH>
                <wp:positionV relativeFrom="paragraph">
                  <wp:posOffset>212725</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9A76D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95pt;margin-top:16.05pt;width:1.45pt;height:1.4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HtwuTsEBAABUBAAAEAAAAAAAAAAAAAAAAADQAwAAZHJzL2luay9pbmsx&#10;LnhtbFBLAQItABQABgAIAAAAIQDIGqkX3QAAAAcBAAAPAAAAAAAAAAAAAAAAAL8FAABkcnMvZG93&#10;bnJldi54bWxQSwECLQAUAAYACAAAACEAeRi8nb8AAAAhAQAAGQAAAAAAAAAAAAAAAADJBgAAZHJz&#10;L19yZWxzL2Uyb0RvYy54bWwucmVsc1BLBQYAAAAABgAGAHgBAAC/BwAAAAA=&#10;">
                <v:imagedata r:id="rId12" o:title=""/>
              </v:shape>
            </w:pict>
          </mc:Fallback>
        </mc:AlternateContent>
      </w:r>
      <w:r>
        <w:rPr>
          <w:noProof/>
          <w:sz w:val="23"/>
          <w:szCs w:val="23"/>
        </w:rPr>
        <mc:AlternateContent>
          <mc:Choice Requires="wpi">
            <w:drawing>
              <wp:anchor distT="0" distB="0" distL="114300" distR="114300" simplePos="0" relativeHeight="251662848" behindDoc="0" locked="0" layoutInCell="1" allowOverlap="1" wp14:anchorId="1E321577" wp14:editId="6572BBFA">
                <wp:simplePos x="0" y="0"/>
                <wp:positionH relativeFrom="column">
                  <wp:posOffset>-85725</wp:posOffset>
                </wp:positionH>
                <wp:positionV relativeFrom="paragraph">
                  <wp:posOffset>222250</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A02C43D" id="Ink 4" o:spid="_x0000_s1026" type="#_x0000_t75" style="position:absolute;margin-left:-7.45pt;margin-top:16.8pt;width:1.45pt;height:1.4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2FmXWwQEAAFQEAAAQAAAAAAAAAAAAAAAAANADAABkcnMvaW5rL2lu&#10;azEueG1sUEsBAi0AFAAGAAgAAAAhADZRTjnfAAAACQEAAA8AAAAAAAAAAAAAAAAAvwUAAGRycy9k&#10;b3ducmV2LnhtbFBLAQItABQABgAIAAAAIQB5GLydvwAAACEBAAAZAAAAAAAAAAAAAAAAAMsGAABk&#10;cnMvX3JlbHMvZTJvRG9jLnhtbC5yZWxzUEsFBgAAAAAGAAYAeAEAAMEHAAAAAA==&#10;">
                <v:imagedata r:id="rId12" o:title=""/>
              </v:shape>
            </w:pict>
          </mc:Fallback>
        </mc:AlternateContent>
      </w:r>
      <w:r>
        <w:rPr>
          <w:noProof/>
          <w:sz w:val="23"/>
          <w:szCs w:val="23"/>
        </w:rPr>
        <mc:AlternateContent>
          <mc:Choice Requires="wpi">
            <w:drawing>
              <wp:anchor distT="0" distB="0" distL="114300" distR="114300" simplePos="0" relativeHeight="251659776" behindDoc="0" locked="0" layoutInCell="1" allowOverlap="1" wp14:anchorId="15F7B99C" wp14:editId="6BFDBC54">
                <wp:simplePos x="0" y="0"/>
                <wp:positionH relativeFrom="column">
                  <wp:posOffset>-38430</wp:posOffset>
                </wp:positionH>
                <wp:positionV relativeFrom="paragraph">
                  <wp:posOffset>250855</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F659799" id="Ink 1" o:spid="_x0000_s1026" type="#_x0000_t75" style="position:absolute;margin-left:-3.75pt;margin-top:19.0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">
                <v:imagedata r:id="rId12" o:title=""/>
              </v:shape>
            </w:pict>
          </mc:Fallback>
        </mc:AlternateContent>
      </w:r>
    </w:p>
    <w:tbl>
      <w:tblPr>
        <w:tblStyle w:val="TableGrid"/>
        <w:tblpPr w:leftFromText="180" w:rightFromText="180" w:vertAnchor="text" w:tblpY="1"/>
        <w:tblOverlap w:val="never"/>
        <w:tblW w:w="10692" w:type="dxa"/>
        <w:tblLook w:val="04A0" w:firstRow="1" w:lastRow="0" w:firstColumn="1" w:lastColumn="0" w:noHBand="0" w:noVBand="1"/>
      </w:tblPr>
      <w:tblGrid>
        <w:gridCol w:w="1758"/>
        <w:gridCol w:w="181"/>
        <w:gridCol w:w="2734"/>
        <w:gridCol w:w="2602"/>
        <w:gridCol w:w="3417"/>
      </w:tblGrid>
      <w:tr w:rsidR="00492040" w:rsidRPr="001A374E" w14:paraId="25E42C3F" w14:textId="77777777" w:rsidTr="2D66CF21">
        <w:trPr>
          <w:trHeight w:val="1272"/>
        </w:trPr>
        <w:tc>
          <w:tcPr>
            <w:tcW w:w="10692" w:type="dxa"/>
            <w:gridSpan w:val="5"/>
            <w:shd w:val="clear" w:color="auto" w:fill="B51A19"/>
          </w:tcPr>
          <w:p w14:paraId="255CD928" w14:textId="77777777" w:rsidR="00492040" w:rsidRPr="001A374E" w:rsidRDefault="00492040" w:rsidP="005413A4">
            <w:pPr>
              <w:widowControl w:val="0"/>
              <w:autoSpaceDE w:val="0"/>
              <w:autoSpaceDN w:val="0"/>
              <w:adjustRightInd w:val="0"/>
              <w:spacing w:before="9" w:line="240" w:lineRule="exact"/>
              <w:ind w:right="-20"/>
              <w:jc w:val="both"/>
              <w:rPr>
                <w:rFonts w:ascii="Times New Roman" w:eastAsia="Times New Roman" w:hAnsi="Times New Roman" w:cs="Times New Roman"/>
                <w:b/>
                <w:color w:val="FFFFFF" w:themeColor="background1"/>
                <w:sz w:val="23"/>
                <w:szCs w:val="23"/>
              </w:rPr>
            </w:pPr>
            <w:r w:rsidRPr="001A374E">
              <w:rPr>
                <w:rFonts w:ascii="Times New Roman" w:eastAsia="Times New Roman" w:hAnsi="Times New Roman" w:cs="Times New Roman"/>
                <w:b/>
                <w:color w:val="FFFFFF" w:themeColor="background1"/>
                <w:sz w:val="23"/>
                <w:szCs w:val="23"/>
              </w:rPr>
              <w:t>Job Description</w:t>
            </w:r>
          </w:p>
          <w:p w14:paraId="760391F2" w14:textId="77777777" w:rsidR="00492040" w:rsidRPr="001A374E" w:rsidRDefault="00492040" w:rsidP="005413A4">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p w14:paraId="41EC6B7B" w14:textId="16E8964E" w:rsidR="00492040" w:rsidRPr="001A374E" w:rsidRDefault="00492040" w:rsidP="00D16F30">
            <w:pPr>
              <w:widowControl w:val="0"/>
              <w:autoSpaceDE w:val="0"/>
              <w:autoSpaceDN w:val="0"/>
              <w:adjustRightInd w:val="0"/>
              <w:spacing w:before="9" w:line="240" w:lineRule="exact"/>
              <w:jc w:val="both"/>
              <w:rPr>
                <w:rFonts w:ascii="Times New Roman" w:eastAsia="Times New Roman" w:hAnsi="Times New Roman" w:cs="Times New Roman"/>
                <w:sz w:val="23"/>
                <w:szCs w:val="23"/>
              </w:rPr>
            </w:pPr>
            <w:r w:rsidRPr="001A374E">
              <w:rPr>
                <w:rFonts w:ascii="Times New Roman" w:eastAsia="Times New Roman" w:hAnsi="Times New Roman" w:cs="Times New Roman"/>
                <w:b/>
                <w:color w:val="FFFFFF" w:themeColor="background1"/>
                <w:sz w:val="23"/>
                <w:szCs w:val="23"/>
              </w:rPr>
              <w:t>Our whole group is committed to safeguarding and promoting the welfare of children and young adults and expects all staff and volunteers to share this commitment.</w:t>
            </w:r>
          </w:p>
        </w:tc>
      </w:tr>
      <w:tr w:rsidR="004B471A" w:rsidRPr="001A374E" w14:paraId="19157DDD" w14:textId="77777777" w:rsidTr="006B24FF">
        <w:tc>
          <w:tcPr>
            <w:tcW w:w="1939" w:type="dxa"/>
            <w:gridSpan w:val="2"/>
          </w:tcPr>
          <w:p w14:paraId="44B09564" w14:textId="77777777" w:rsidR="004B471A" w:rsidRPr="00820E44" w:rsidRDefault="004B471A" w:rsidP="004B471A">
            <w:pPr>
              <w:jc w:val="both"/>
              <w:rPr>
                <w:rFonts w:ascii="Calisto MT" w:hAnsi="Calisto MT"/>
                <w:b/>
                <w:bCs/>
                <w:sz w:val="23"/>
                <w:szCs w:val="23"/>
              </w:rPr>
            </w:pPr>
          </w:p>
          <w:p w14:paraId="455FF3CC" w14:textId="77777777" w:rsidR="004B471A" w:rsidRPr="00820E44" w:rsidRDefault="004B471A" w:rsidP="004B471A">
            <w:pPr>
              <w:jc w:val="both"/>
              <w:rPr>
                <w:rFonts w:ascii="Calisto MT" w:hAnsi="Calisto MT"/>
                <w:b/>
                <w:bCs/>
                <w:sz w:val="23"/>
                <w:szCs w:val="23"/>
              </w:rPr>
            </w:pPr>
            <w:r w:rsidRPr="00820E44">
              <w:rPr>
                <w:rFonts w:ascii="Calisto MT" w:hAnsi="Calisto MT"/>
                <w:b/>
                <w:bCs/>
                <w:sz w:val="23"/>
                <w:szCs w:val="23"/>
              </w:rPr>
              <w:t>Post title:</w:t>
            </w:r>
          </w:p>
          <w:p w14:paraId="0D18A41E" w14:textId="77777777" w:rsidR="004B471A" w:rsidRPr="00820E44" w:rsidRDefault="004B471A" w:rsidP="004B471A">
            <w:pPr>
              <w:jc w:val="both"/>
              <w:rPr>
                <w:rFonts w:ascii="Calisto MT" w:hAnsi="Calisto MT"/>
                <w:b/>
                <w:bCs/>
                <w:sz w:val="23"/>
                <w:szCs w:val="23"/>
              </w:rPr>
            </w:pPr>
          </w:p>
          <w:p w14:paraId="055CBF8F" w14:textId="77777777" w:rsidR="004B471A" w:rsidRPr="00820E44" w:rsidRDefault="004B471A" w:rsidP="004B471A">
            <w:pPr>
              <w:jc w:val="both"/>
              <w:rPr>
                <w:rFonts w:ascii="Calisto MT" w:hAnsi="Calisto MT"/>
                <w:b/>
                <w:bCs/>
                <w:sz w:val="23"/>
                <w:szCs w:val="23"/>
              </w:rPr>
            </w:pPr>
            <w:r w:rsidRPr="00820E44">
              <w:rPr>
                <w:rFonts w:ascii="Calisto MT" w:hAnsi="Calisto MT"/>
                <w:b/>
                <w:bCs/>
                <w:sz w:val="23"/>
                <w:szCs w:val="23"/>
              </w:rPr>
              <w:t>Remuneration:</w:t>
            </w:r>
          </w:p>
          <w:p w14:paraId="522D8E51" w14:textId="77777777" w:rsidR="004B471A" w:rsidRPr="00820E44" w:rsidRDefault="004B471A" w:rsidP="004B471A">
            <w:pPr>
              <w:jc w:val="both"/>
              <w:rPr>
                <w:rFonts w:ascii="Calisto MT" w:hAnsi="Calisto MT"/>
                <w:b/>
                <w:bCs/>
                <w:sz w:val="23"/>
                <w:szCs w:val="23"/>
              </w:rPr>
            </w:pPr>
          </w:p>
          <w:p w14:paraId="38B98A33" w14:textId="77777777" w:rsidR="004B471A" w:rsidRPr="00820E44" w:rsidRDefault="004B471A" w:rsidP="004B471A">
            <w:pPr>
              <w:jc w:val="both"/>
              <w:rPr>
                <w:rFonts w:ascii="Calisto MT" w:hAnsi="Calisto MT"/>
                <w:b/>
                <w:bCs/>
                <w:sz w:val="23"/>
                <w:szCs w:val="23"/>
              </w:rPr>
            </w:pPr>
            <w:r w:rsidRPr="00820E44">
              <w:rPr>
                <w:rFonts w:ascii="Calisto MT" w:hAnsi="Calisto MT"/>
                <w:b/>
                <w:bCs/>
                <w:sz w:val="23"/>
                <w:szCs w:val="23"/>
              </w:rPr>
              <w:t>Hours:</w:t>
            </w:r>
          </w:p>
          <w:p w14:paraId="40F79906" w14:textId="77777777" w:rsidR="004B471A" w:rsidRPr="009920AD" w:rsidRDefault="004B471A" w:rsidP="3B0DA70C">
            <w:pPr>
              <w:jc w:val="both"/>
              <w:rPr>
                <w:rFonts w:ascii="Calisto MT" w:hAnsi="Calisto MT"/>
                <w:b/>
                <w:bCs/>
                <w:sz w:val="23"/>
                <w:szCs w:val="23"/>
              </w:rPr>
            </w:pPr>
          </w:p>
          <w:p w14:paraId="75B6547E" w14:textId="28FBF7DE" w:rsidR="004B471A" w:rsidRDefault="004B471A" w:rsidP="3B0DA70C">
            <w:pPr>
              <w:jc w:val="both"/>
              <w:rPr>
                <w:rFonts w:ascii="Calisto MT" w:hAnsi="Calisto MT"/>
                <w:b/>
                <w:bCs/>
                <w:sz w:val="23"/>
                <w:szCs w:val="23"/>
              </w:rPr>
            </w:pPr>
            <w:r w:rsidRPr="3B0DA70C">
              <w:rPr>
                <w:rFonts w:ascii="Calisto MT" w:hAnsi="Calisto MT"/>
                <w:b/>
                <w:bCs/>
                <w:sz w:val="23"/>
                <w:szCs w:val="23"/>
              </w:rPr>
              <w:t>Responsible to:</w:t>
            </w:r>
          </w:p>
          <w:p w14:paraId="044089B4" w14:textId="77777777" w:rsidR="00151199" w:rsidRDefault="00151199" w:rsidP="3B0DA70C">
            <w:pPr>
              <w:jc w:val="both"/>
              <w:rPr>
                <w:rFonts w:ascii="Calisto MT" w:hAnsi="Calisto MT"/>
                <w:b/>
                <w:bCs/>
                <w:sz w:val="23"/>
                <w:szCs w:val="23"/>
              </w:rPr>
            </w:pPr>
          </w:p>
          <w:p w14:paraId="0C88FF00" w14:textId="3F1CA1D6" w:rsidR="00151199" w:rsidRPr="009920AD" w:rsidRDefault="00151199" w:rsidP="3B0DA70C">
            <w:pPr>
              <w:jc w:val="both"/>
              <w:rPr>
                <w:rFonts w:ascii="Calisto MT" w:hAnsi="Calisto MT"/>
                <w:b/>
                <w:bCs/>
                <w:sz w:val="23"/>
                <w:szCs w:val="23"/>
              </w:rPr>
            </w:pPr>
            <w:r>
              <w:rPr>
                <w:rFonts w:ascii="Calisto MT" w:hAnsi="Calisto MT"/>
                <w:b/>
                <w:bCs/>
                <w:sz w:val="23"/>
                <w:szCs w:val="23"/>
              </w:rPr>
              <w:t>Start Date:</w:t>
            </w:r>
          </w:p>
          <w:p w14:paraId="5DBE16FD" w14:textId="77777777" w:rsidR="004B471A" w:rsidRPr="00820E44" w:rsidRDefault="004B471A" w:rsidP="004B471A">
            <w:pPr>
              <w:jc w:val="both"/>
              <w:rPr>
                <w:rFonts w:ascii="Calisto MT" w:hAnsi="Calisto MT"/>
                <w:b/>
                <w:bCs/>
                <w:sz w:val="23"/>
                <w:szCs w:val="23"/>
              </w:rPr>
            </w:pPr>
          </w:p>
        </w:tc>
        <w:tc>
          <w:tcPr>
            <w:tcW w:w="8753" w:type="dxa"/>
            <w:gridSpan w:val="3"/>
          </w:tcPr>
          <w:p w14:paraId="6ED45364" w14:textId="77777777" w:rsidR="004B471A" w:rsidRPr="00820E44" w:rsidRDefault="004B471A" w:rsidP="004B471A">
            <w:pPr>
              <w:jc w:val="both"/>
              <w:rPr>
                <w:rFonts w:ascii="Calisto MT" w:hAnsi="Calisto MT"/>
                <w:b/>
                <w:bCs/>
                <w:sz w:val="23"/>
                <w:szCs w:val="23"/>
              </w:rPr>
            </w:pPr>
          </w:p>
          <w:p w14:paraId="052FB983" w14:textId="5FBD0005" w:rsidR="007758A7" w:rsidRPr="00820E44" w:rsidRDefault="00143806" w:rsidP="2D66CF21">
            <w:pPr>
              <w:spacing w:line="259" w:lineRule="auto"/>
              <w:jc w:val="both"/>
              <w:rPr>
                <w:rFonts w:ascii="Calisto MT" w:hAnsi="Calisto MT"/>
                <w:b/>
                <w:bCs/>
                <w:sz w:val="23"/>
                <w:szCs w:val="23"/>
              </w:rPr>
            </w:pPr>
            <w:r>
              <w:rPr>
                <w:rFonts w:ascii="Calisto MT" w:hAnsi="Calisto MT"/>
                <w:b/>
                <w:bCs/>
                <w:sz w:val="23"/>
                <w:szCs w:val="23"/>
              </w:rPr>
              <w:t xml:space="preserve">SENCO </w:t>
            </w:r>
          </w:p>
          <w:p w14:paraId="3D3CA979" w14:textId="0B9A7762" w:rsidR="3B0DA70C" w:rsidRPr="00820E44" w:rsidRDefault="3B0DA70C" w:rsidP="3B0DA70C">
            <w:pPr>
              <w:rPr>
                <w:rFonts w:ascii="Calisto MT" w:hAnsi="Calisto MT"/>
                <w:b/>
                <w:bCs/>
                <w:sz w:val="23"/>
                <w:szCs w:val="23"/>
              </w:rPr>
            </w:pPr>
          </w:p>
          <w:p w14:paraId="716820F5" w14:textId="26CA8C59" w:rsidR="004B471A" w:rsidRPr="00EE6AB2" w:rsidRDefault="001158FB" w:rsidP="004B471A">
            <w:pPr>
              <w:jc w:val="both"/>
              <w:rPr>
                <w:rFonts w:ascii="Calisto MT" w:hAnsi="Calisto MT"/>
                <w:b/>
                <w:bCs/>
                <w:sz w:val="23"/>
                <w:szCs w:val="23"/>
              </w:rPr>
            </w:pPr>
            <w:r w:rsidRPr="00EE6AB2">
              <w:rPr>
                <w:rFonts w:ascii="Calisto MT" w:hAnsi="Calisto MT"/>
                <w:b/>
                <w:bCs/>
                <w:sz w:val="23"/>
                <w:szCs w:val="23"/>
              </w:rPr>
              <w:t>Commensurate with experience</w:t>
            </w:r>
          </w:p>
          <w:p w14:paraId="42C53C62" w14:textId="77777777" w:rsidR="004B471A" w:rsidRPr="00EE6AB2" w:rsidRDefault="004B471A" w:rsidP="004B471A">
            <w:pPr>
              <w:jc w:val="both"/>
              <w:rPr>
                <w:rFonts w:ascii="Calisto MT" w:hAnsi="Calisto MT"/>
                <w:b/>
                <w:bCs/>
                <w:sz w:val="23"/>
                <w:szCs w:val="23"/>
              </w:rPr>
            </w:pPr>
          </w:p>
          <w:p w14:paraId="66E470AB" w14:textId="4D066823" w:rsidR="14E5DED5" w:rsidRPr="00820E44" w:rsidRDefault="000E1C78" w:rsidP="00DF634F">
            <w:pPr>
              <w:spacing w:line="259" w:lineRule="auto"/>
              <w:ind w:left="2160" w:hanging="2160"/>
              <w:rPr>
                <w:rFonts w:ascii="Calisto MT" w:hAnsi="Calisto MT"/>
                <w:b/>
                <w:bCs/>
                <w:sz w:val="23"/>
                <w:szCs w:val="23"/>
              </w:rPr>
            </w:pPr>
            <w:r w:rsidRPr="00820E44">
              <w:rPr>
                <w:rFonts w:ascii="Calisto MT" w:hAnsi="Calisto MT"/>
                <w:b/>
                <w:bCs/>
                <w:sz w:val="23"/>
                <w:szCs w:val="23"/>
              </w:rPr>
              <w:t>Full Time</w:t>
            </w:r>
            <w:r w:rsidR="00DF634F">
              <w:rPr>
                <w:rFonts w:ascii="Calisto MT" w:hAnsi="Calisto MT"/>
                <w:b/>
                <w:bCs/>
                <w:sz w:val="23"/>
                <w:szCs w:val="23"/>
              </w:rPr>
              <w:t xml:space="preserve">, </w:t>
            </w:r>
            <w:r w:rsidR="00143806">
              <w:rPr>
                <w:rFonts w:ascii="Calisto MT" w:hAnsi="Calisto MT"/>
                <w:b/>
                <w:bCs/>
                <w:sz w:val="23"/>
                <w:szCs w:val="23"/>
              </w:rPr>
              <w:t xml:space="preserve">Permanent </w:t>
            </w:r>
            <w:r w:rsidR="00DF634F">
              <w:rPr>
                <w:rFonts w:ascii="Calisto MT" w:hAnsi="Calisto MT"/>
                <w:b/>
                <w:bCs/>
                <w:sz w:val="23"/>
                <w:szCs w:val="23"/>
              </w:rPr>
              <w:t xml:space="preserve"> </w:t>
            </w:r>
            <w:r w:rsidR="14E5DED5" w:rsidRPr="00820E44">
              <w:rPr>
                <w:rFonts w:ascii="Calisto MT" w:hAnsi="Calisto MT"/>
                <w:b/>
                <w:bCs/>
                <w:sz w:val="23"/>
                <w:szCs w:val="23"/>
              </w:rPr>
              <w:t xml:space="preserve"> </w:t>
            </w:r>
          </w:p>
          <w:p w14:paraId="573DF180" w14:textId="77777777" w:rsidR="004B471A" w:rsidRPr="00EE6AB2" w:rsidRDefault="004B471A" w:rsidP="004B471A">
            <w:pPr>
              <w:jc w:val="both"/>
              <w:rPr>
                <w:rFonts w:ascii="Calisto MT" w:hAnsi="Calisto MT"/>
                <w:b/>
                <w:bCs/>
                <w:sz w:val="23"/>
                <w:szCs w:val="23"/>
              </w:rPr>
            </w:pPr>
          </w:p>
          <w:p w14:paraId="74F8AA6F" w14:textId="77777777" w:rsidR="004B471A" w:rsidRPr="00EE6AB2" w:rsidRDefault="004B471A" w:rsidP="004B471A">
            <w:pPr>
              <w:jc w:val="both"/>
              <w:rPr>
                <w:rFonts w:ascii="Calisto MT" w:hAnsi="Calisto MT"/>
                <w:b/>
                <w:bCs/>
                <w:sz w:val="23"/>
                <w:szCs w:val="23"/>
              </w:rPr>
            </w:pPr>
            <w:r w:rsidRPr="00EE6AB2">
              <w:rPr>
                <w:rFonts w:ascii="Calisto MT" w:hAnsi="Calisto MT"/>
                <w:b/>
                <w:bCs/>
                <w:sz w:val="23"/>
                <w:szCs w:val="23"/>
              </w:rPr>
              <w:t xml:space="preserve">Head </w:t>
            </w:r>
          </w:p>
          <w:p w14:paraId="1ECFD3DC" w14:textId="77777777" w:rsidR="00151199" w:rsidRPr="00820E44" w:rsidRDefault="00151199" w:rsidP="004B471A">
            <w:pPr>
              <w:jc w:val="both"/>
              <w:rPr>
                <w:rFonts w:ascii="Calisto MT" w:hAnsi="Calisto MT"/>
                <w:b/>
                <w:bCs/>
                <w:sz w:val="23"/>
                <w:szCs w:val="23"/>
              </w:rPr>
            </w:pPr>
          </w:p>
          <w:p w14:paraId="585D9477" w14:textId="4110FC54" w:rsidR="00151199" w:rsidRPr="00820E44" w:rsidRDefault="00120D7A" w:rsidP="004B471A">
            <w:pPr>
              <w:jc w:val="both"/>
              <w:rPr>
                <w:rFonts w:ascii="Calisto MT" w:hAnsi="Calisto MT"/>
                <w:b/>
                <w:bCs/>
                <w:sz w:val="23"/>
                <w:szCs w:val="23"/>
              </w:rPr>
            </w:pPr>
            <w:r w:rsidRPr="00820E44">
              <w:rPr>
                <w:rFonts w:ascii="Calisto MT" w:hAnsi="Calisto MT"/>
                <w:b/>
                <w:bCs/>
                <w:sz w:val="23"/>
                <w:szCs w:val="23"/>
              </w:rPr>
              <w:t>September 202</w:t>
            </w:r>
            <w:r w:rsidR="00FC4620">
              <w:rPr>
                <w:rFonts w:ascii="Calisto MT" w:hAnsi="Calisto MT"/>
                <w:b/>
                <w:bCs/>
                <w:sz w:val="23"/>
                <w:szCs w:val="23"/>
              </w:rPr>
              <w:t>6</w:t>
            </w:r>
          </w:p>
        </w:tc>
      </w:tr>
      <w:tr w:rsidR="001B6D47" w:rsidRPr="001A374E" w14:paraId="4AB81578" w14:textId="77777777" w:rsidTr="006B24FF">
        <w:tc>
          <w:tcPr>
            <w:tcW w:w="1939" w:type="dxa"/>
            <w:gridSpan w:val="2"/>
          </w:tcPr>
          <w:p w14:paraId="5F4E951F" w14:textId="77777777" w:rsidR="001B6D47" w:rsidRDefault="001B6D47" w:rsidP="001B6D47">
            <w:pPr>
              <w:rPr>
                <w:rFonts w:ascii="Calisto MT" w:hAnsi="Calisto MT"/>
                <w:b/>
                <w:sz w:val="23"/>
                <w:szCs w:val="23"/>
              </w:rPr>
            </w:pPr>
          </w:p>
          <w:p w14:paraId="21A072B5" w14:textId="64BBB8FA" w:rsidR="001B6D47" w:rsidRPr="009920AD" w:rsidRDefault="001B6D47" w:rsidP="001B6D47">
            <w:pPr>
              <w:jc w:val="both"/>
              <w:rPr>
                <w:rFonts w:ascii="Calisto MT" w:hAnsi="Calisto MT"/>
                <w:b/>
                <w:sz w:val="23"/>
                <w:szCs w:val="23"/>
              </w:rPr>
            </w:pPr>
            <w:r w:rsidRPr="00223D50">
              <w:rPr>
                <w:rFonts w:ascii="Calisto MT" w:hAnsi="Calisto MT"/>
                <w:b/>
                <w:sz w:val="23"/>
                <w:szCs w:val="23"/>
              </w:rPr>
              <w:t>Job Purpose:</w:t>
            </w:r>
          </w:p>
        </w:tc>
        <w:tc>
          <w:tcPr>
            <w:tcW w:w="8753" w:type="dxa"/>
            <w:gridSpan w:val="3"/>
          </w:tcPr>
          <w:p w14:paraId="7D7B0E42" w14:textId="77777777" w:rsidR="00221F9C" w:rsidRPr="00B6276C" w:rsidRDefault="00221F9C" w:rsidP="00221F9C">
            <w:pPr>
              <w:rPr>
                <w:rFonts w:ascii="Arial" w:hAnsi="Arial" w:cs="Arial"/>
              </w:rPr>
            </w:pPr>
            <w:r w:rsidRPr="00B6276C">
              <w:rPr>
                <w:rFonts w:ascii="Arial" w:hAnsi="Arial" w:cs="Arial"/>
              </w:rPr>
              <w:t>To lead, develop and manage the provision for pupils with Special Educational Needs and Disabilities (SEND) across the school, ensuring that all pupils receive appropriate support to achieve their full potential. The SENCO will ensure the school meets all statutory obligations, provides high-quality inclusive practice and supports staff, pupils and parents effectively. The role will also include targeted teaching and intervention support</w:t>
            </w:r>
            <w:r>
              <w:rPr>
                <w:rFonts w:ascii="Arial" w:hAnsi="Arial" w:cs="Arial"/>
              </w:rPr>
              <w:t xml:space="preserve">. </w:t>
            </w:r>
          </w:p>
          <w:p w14:paraId="235D3B49" w14:textId="5751AF6D" w:rsidR="001B6D47" w:rsidRPr="009920AD" w:rsidRDefault="001B6D47" w:rsidP="001B6D47">
            <w:pPr>
              <w:jc w:val="both"/>
              <w:rPr>
                <w:rFonts w:ascii="Calisto MT" w:hAnsi="Calisto MT"/>
                <w:b/>
                <w:sz w:val="23"/>
                <w:szCs w:val="23"/>
              </w:rPr>
            </w:pPr>
          </w:p>
        </w:tc>
      </w:tr>
      <w:tr w:rsidR="00467B90" w:rsidRPr="001A374E" w14:paraId="42A9D709" w14:textId="77777777" w:rsidTr="006B24FF">
        <w:trPr>
          <w:trHeight w:val="1692"/>
        </w:trPr>
        <w:tc>
          <w:tcPr>
            <w:tcW w:w="1939" w:type="dxa"/>
            <w:gridSpan w:val="2"/>
          </w:tcPr>
          <w:p w14:paraId="37548D5F" w14:textId="77777777" w:rsidR="00467B90" w:rsidRPr="00223D50" w:rsidRDefault="00467B90" w:rsidP="00467B90">
            <w:pPr>
              <w:rPr>
                <w:rFonts w:ascii="Calisto MT" w:hAnsi="Calisto MT"/>
                <w:b/>
                <w:sz w:val="23"/>
                <w:szCs w:val="23"/>
              </w:rPr>
            </w:pPr>
          </w:p>
          <w:p w14:paraId="2041A827" w14:textId="41C043BD" w:rsidR="00467B90" w:rsidRPr="001A374E" w:rsidRDefault="00467B90" w:rsidP="00467B90">
            <w:pPr>
              <w:jc w:val="both"/>
              <w:rPr>
                <w:rFonts w:ascii="Times New Roman" w:hAnsi="Times New Roman" w:cs="Times New Roman"/>
                <w:b/>
                <w:sz w:val="23"/>
                <w:szCs w:val="23"/>
              </w:rPr>
            </w:pPr>
            <w:r w:rsidRPr="00223D50">
              <w:rPr>
                <w:rFonts w:ascii="Calisto MT" w:hAnsi="Calisto MT"/>
                <w:b/>
                <w:sz w:val="23"/>
                <w:szCs w:val="23"/>
              </w:rPr>
              <w:t>Main Responsibilities:</w:t>
            </w:r>
          </w:p>
        </w:tc>
        <w:tc>
          <w:tcPr>
            <w:tcW w:w="8753" w:type="dxa"/>
            <w:gridSpan w:val="3"/>
          </w:tcPr>
          <w:p w14:paraId="226AA6E4" w14:textId="77777777" w:rsidR="00373471" w:rsidRPr="00B6276C" w:rsidRDefault="00373471" w:rsidP="00373471">
            <w:pPr>
              <w:rPr>
                <w:rFonts w:ascii="Arial" w:hAnsi="Arial" w:cs="Arial"/>
                <w:b/>
                <w:bCs/>
              </w:rPr>
            </w:pPr>
            <w:r w:rsidRPr="00B6276C">
              <w:rPr>
                <w:rFonts w:ascii="Arial" w:hAnsi="Arial" w:cs="Arial"/>
                <w:b/>
                <w:bCs/>
              </w:rPr>
              <w:t>Strategic Leadership of SEND</w:t>
            </w:r>
          </w:p>
          <w:p w14:paraId="70914F38" w14:textId="77777777" w:rsidR="00373471" w:rsidRPr="00B6276C" w:rsidRDefault="00373471" w:rsidP="00CB3B10">
            <w:pPr>
              <w:pStyle w:val="ListParagraph"/>
              <w:numPr>
                <w:ilvl w:val="0"/>
                <w:numId w:val="1"/>
              </w:numPr>
              <w:rPr>
                <w:rFonts w:ascii="Arial" w:hAnsi="Arial" w:cs="Arial"/>
              </w:rPr>
            </w:pPr>
            <w:r w:rsidRPr="00B6276C">
              <w:rPr>
                <w:rFonts w:ascii="Arial" w:hAnsi="Arial" w:cs="Arial"/>
              </w:rPr>
              <w:t>Lead and manage the school’s SEND provision in accordance with the SEND Code of Practice and relevant legislation.</w:t>
            </w:r>
          </w:p>
          <w:p w14:paraId="119901BF" w14:textId="77777777" w:rsidR="00373471" w:rsidRPr="00B6276C" w:rsidRDefault="00373471" w:rsidP="00CB3B10">
            <w:pPr>
              <w:pStyle w:val="ListParagraph"/>
              <w:numPr>
                <w:ilvl w:val="0"/>
                <w:numId w:val="1"/>
              </w:numPr>
              <w:rPr>
                <w:rFonts w:ascii="Arial" w:hAnsi="Arial" w:cs="Arial"/>
              </w:rPr>
            </w:pPr>
            <w:r w:rsidRPr="00B6276C">
              <w:rPr>
                <w:rFonts w:ascii="Arial" w:hAnsi="Arial" w:cs="Arial"/>
              </w:rPr>
              <w:t>Develop and implement the school’s SEND strategy and policies.</w:t>
            </w:r>
          </w:p>
          <w:p w14:paraId="35E4AD2A" w14:textId="77777777" w:rsidR="00373471" w:rsidRPr="00B6276C" w:rsidRDefault="00373471" w:rsidP="00CB3B10">
            <w:pPr>
              <w:pStyle w:val="ListParagraph"/>
              <w:numPr>
                <w:ilvl w:val="0"/>
                <w:numId w:val="1"/>
              </w:numPr>
              <w:rPr>
                <w:rFonts w:ascii="Arial" w:hAnsi="Arial" w:cs="Arial"/>
              </w:rPr>
            </w:pPr>
            <w:r w:rsidRPr="00B6276C">
              <w:rPr>
                <w:rFonts w:ascii="Arial" w:hAnsi="Arial" w:cs="Arial"/>
              </w:rPr>
              <w:t>Promote an inclusive ethos where pupils with additional needs are supported to succeed academically and socially.</w:t>
            </w:r>
          </w:p>
          <w:p w14:paraId="20D4079D" w14:textId="77777777" w:rsidR="00373471" w:rsidRPr="00B6276C" w:rsidRDefault="00373471" w:rsidP="00CB3B10">
            <w:pPr>
              <w:pStyle w:val="ListParagraph"/>
              <w:numPr>
                <w:ilvl w:val="0"/>
                <w:numId w:val="1"/>
              </w:numPr>
              <w:rPr>
                <w:rFonts w:ascii="Arial" w:hAnsi="Arial" w:cs="Arial"/>
              </w:rPr>
            </w:pPr>
            <w:r w:rsidRPr="00B6276C">
              <w:rPr>
                <w:rFonts w:ascii="Arial" w:hAnsi="Arial" w:cs="Arial"/>
              </w:rPr>
              <w:t>Advise the Headmaster and Senior Leadership Team on SEND matters.</w:t>
            </w:r>
          </w:p>
          <w:p w14:paraId="0134E655" w14:textId="77777777" w:rsidR="00373471" w:rsidRPr="00B6276C" w:rsidRDefault="00373471" w:rsidP="00CB3B10">
            <w:pPr>
              <w:pStyle w:val="ListParagraph"/>
              <w:numPr>
                <w:ilvl w:val="0"/>
                <w:numId w:val="1"/>
              </w:numPr>
              <w:rPr>
                <w:rFonts w:ascii="Arial" w:hAnsi="Arial" w:cs="Arial"/>
              </w:rPr>
            </w:pPr>
            <w:r w:rsidRPr="00B6276C">
              <w:rPr>
                <w:rFonts w:ascii="Arial" w:hAnsi="Arial" w:cs="Arial"/>
              </w:rPr>
              <w:t>Monitor the effectiveness of SEND provision and recommend improvements.</w:t>
            </w:r>
          </w:p>
          <w:p w14:paraId="65750B9D" w14:textId="77777777" w:rsidR="00373471" w:rsidRDefault="00373471" w:rsidP="00373471">
            <w:pPr>
              <w:rPr>
                <w:rFonts w:ascii="Arial" w:hAnsi="Arial" w:cs="Arial"/>
                <w:b/>
                <w:bCs/>
              </w:rPr>
            </w:pPr>
          </w:p>
          <w:p w14:paraId="564B83D7" w14:textId="77777777" w:rsidR="00373471" w:rsidRPr="00B6276C" w:rsidRDefault="00373471" w:rsidP="00373471">
            <w:pPr>
              <w:rPr>
                <w:rFonts w:ascii="Arial" w:hAnsi="Arial" w:cs="Arial"/>
                <w:b/>
                <w:bCs/>
              </w:rPr>
            </w:pPr>
            <w:r w:rsidRPr="00B6276C">
              <w:rPr>
                <w:rFonts w:ascii="Arial" w:hAnsi="Arial" w:cs="Arial"/>
                <w:b/>
                <w:bCs/>
              </w:rPr>
              <w:t>Identification, Assessment and Provision</w:t>
            </w:r>
          </w:p>
          <w:p w14:paraId="2A0DB370" w14:textId="77777777" w:rsidR="00373471" w:rsidRPr="00B6276C" w:rsidRDefault="00373471" w:rsidP="00CB3B10">
            <w:pPr>
              <w:pStyle w:val="ListParagraph"/>
              <w:numPr>
                <w:ilvl w:val="0"/>
                <w:numId w:val="2"/>
              </w:numPr>
              <w:rPr>
                <w:rFonts w:ascii="Arial" w:hAnsi="Arial" w:cs="Arial"/>
              </w:rPr>
            </w:pPr>
            <w:r w:rsidRPr="00B6276C">
              <w:rPr>
                <w:rFonts w:ascii="Arial" w:hAnsi="Arial" w:cs="Arial"/>
              </w:rPr>
              <w:t>Oversee the identification and assessment of pupils with SEND.</w:t>
            </w:r>
          </w:p>
          <w:p w14:paraId="6AA98B7A" w14:textId="77777777" w:rsidR="00373471" w:rsidRPr="00B6276C" w:rsidRDefault="00373471" w:rsidP="00CB3B10">
            <w:pPr>
              <w:pStyle w:val="ListParagraph"/>
              <w:numPr>
                <w:ilvl w:val="0"/>
                <w:numId w:val="2"/>
              </w:numPr>
              <w:rPr>
                <w:rFonts w:ascii="Arial" w:hAnsi="Arial" w:cs="Arial"/>
              </w:rPr>
            </w:pPr>
            <w:r w:rsidRPr="00B6276C">
              <w:rPr>
                <w:rFonts w:ascii="Arial" w:hAnsi="Arial" w:cs="Arial"/>
              </w:rPr>
              <w:t>Maintain and regularly review the SEND Register.</w:t>
            </w:r>
          </w:p>
          <w:p w14:paraId="0558C594" w14:textId="77777777" w:rsidR="00373471" w:rsidRPr="00B6276C" w:rsidRDefault="00373471" w:rsidP="00CB3B10">
            <w:pPr>
              <w:pStyle w:val="ListParagraph"/>
              <w:numPr>
                <w:ilvl w:val="0"/>
                <w:numId w:val="2"/>
              </w:numPr>
              <w:rPr>
                <w:rFonts w:ascii="Arial" w:hAnsi="Arial" w:cs="Arial"/>
              </w:rPr>
            </w:pPr>
            <w:r w:rsidRPr="00B6276C">
              <w:rPr>
                <w:rFonts w:ascii="Arial" w:hAnsi="Arial" w:cs="Arial"/>
              </w:rPr>
              <w:t>Coordinate provision for pupils with a range of learning needs and disabilities.</w:t>
            </w:r>
          </w:p>
          <w:p w14:paraId="39A074B7" w14:textId="77777777" w:rsidR="00373471" w:rsidRPr="00B6276C" w:rsidRDefault="00373471" w:rsidP="00CB3B10">
            <w:pPr>
              <w:pStyle w:val="ListParagraph"/>
              <w:numPr>
                <w:ilvl w:val="0"/>
                <w:numId w:val="2"/>
              </w:numPr>
              <w:rPr>
                <w:rFonts w:ascii="Arial" w:hAnsi="Arial" w:cs="Arial"/>
              </w:rPr>
            </w:pPr>
            <w:r w:rsidRPr="00B6276C">
              <w:rPr>
                <w:rFonts w:ascii="Arial" w:hAnsi="Arial" w:cs="Arial"/>
              </w:rPr>
              <w:t>Develop, implement and monitor support plans, pupil passports and intervention programmes.</w:t>
            </w:r>
          </w:p>
          <w:p w14:paraId="5BAA61ED" w14:textId="77777777" w:rsidR="00373471" w:rsidRPr="00B6276C" w:rsidRDefault="00373471" w:rsidP="00CB3B10">
            <w:pPr>
              <w:pStyle w:val="ListParagraph"/>
              <w:numPr>
                <w:ilvl w:val="0"/>
                <w:numId w:val="2"/>
              </w:numPr>
              <w:rPr>
                <w:rFonts w:ascii="Arial" w:hAnsi="Arial" w:cs="Arial"/>
              </w:rPr>
            </w:pPr>
            <w:r w:rsidRPr="00B6276C">
              <w:rPr>
                <w:rFonts w:ascii="Arial" w:hAnsi="Arial" w:cs="Arial"/>
              </w:rPr>
              <w:t>Ensure appropriate reasonable adjustments are in place for pupils.</w:t>
            </w:r>
          </w:p>
          <w:p w14:paraId="327BABF2" w14:textId="77777777" w:rsidR="00373471" w:rsidRDefault="00373471" w:rsidP="00373471">
            <w:pPr>
              <w:rPr>
                <w:rFonts w:ascii="Arial" w:hAnsi="Arial" w:cs="Arial"/>
                <w:b/>
                <w:bCs/>
              </w:rPr>
            </w:pPr>
          </w:p>
          <w:p w14:paraId="4D803D80" w14:textId="77777777" w:rsidR="00373471" w:rsidRPr="00B6276C" w:rsidRDefault="00373471" w:rsidP="00373471">
            <w:pPr>
              <w:rPr>
                <w:rFonts w:ascii="Arial" w:hAnsi="Arial" w:cs="Arial"/>
                <w:b/>
                <w:bCs/>
              </w:rPr>
            </w:pPr>
            <w:r w:rsidRPr="00B6276C">
              <w:rPr>
                <w:rFonts w:ascii="Arial" w:hAnsi="Arial" w:cs="Arial"/>
                <w:b/>
                <w:bCs/>
              </w:rPr>
              <w:t>EHCP and Statutory Responsibilities</w:t>
            </w:r>
          </w:p>
          <w:p w14:paraId="4BC4487E" w14:textId="77777777" w:rsidR="00373471" w:rsidRPr="00B6276C" w:rsidRDefault="00373471" w:rsidP="00CB3B10">
            <w:pPr>
              <w:pStyle w:val="ListParagraph"/>
              <w:numPr>
                <w:ilvl w:val="0"/>
                <w:numId w:val="3"/>
              </w:numPr>
              <w:rPr>
                <w:rFonts w:ascii="Arial" w:hAnsi="Arial" w:cs="Arial"/>
              </w:rPr>
            </w:pPr>
            <w:r w:rsidRPr="00B6276C">
              <w:rPr>
                <w:rFonts w:ascii="Arial" w:hAnsi="Arial" w:cs="Arial"/>
              </w:rPr>
              <w:t>Manage provision for pupils with Education, Health and Care Plans (EHCPs).</w:t>
            </w:r>
          </w:p>
          <w:p w14:paraId="441DE051" w14:textId="77777777" w:rsidR="00373471" w:rsidRPr="00B6276C" w:rsidRDefault="00373471" w:rsidP="00CB3B10">
            <w:pPr>
              <w:pStyle w:val="ListParagraph"/>
              <w:numPr>
                <w:ilvl w:val="0"/>
                <w:numId w:val="3"/>
              </w:numPr>
              <w:rPr>
                <w:rFonts w:ascii="Arial" w:hAnsi="Arial" w:cs="Arial"/>
              </w:rPr>
            </w:pPr>
            <w:r w:rsidRPr="00B6276C">
              <w:rPr>
                <w:rFonts w:ascii="Arial" w:hAnsi="Arial" w:cs="Arial"/>
              </w:rPr>
              <w:t>Coordinate annual reviews and statutory documentation within required timescales.</w:t>
            </w:r>
          </w:p>
          <w:p w14:paraId="49335566" w14:textId="77777777" w:rsidR="00373471" w:rsidRPr="00B6276C" w:rsidRDefault="00373471" w:rsidP="00CB3B10">
            <w:pPr>
              <w:pStyle w:val="ListParagraph"/>
              <w:numPr>
                <w:ilvl w:val="0"/>
                <w:numId w:val="3"/>
              </w:numPr>
              <w:rPr>
                <w:rFonts w:ascii="Arial" w:hAnsi="Arial" w:cs="Arial"/>
              </w:rPr>
            </w:pPr>
            <w:r w:rsidRPr="00B6276C">
              <w:rPr>
                <w:rFonts w:ascii="Arial" w:hAnsi="Arial" w:cs="Arial"/>
              </w:rPr>
              <w:t>Liaise with local authorities regarding applications, reviews and funding.</w:t>
            </w:r>
          </w:p>
          <w:p w14:paraId="515FF8F4" w14:textId="77777777" w:rsidR="00373471" w:rsidRPr="00B6276C" w:rsidRDefault="00373471" w:rsidP="00CB3B10">
            <w:pPr>
              <w:pStyle w:val="ListParagraph"/>
              <w:numPr>
                <w:ilvl w:val="0"/>
                <w:numId w:val="3"/>
              </w:numPr>
              <w:rPr>
                <w:rFonts w:ascii="Arial" w:hAnsi="Arial" w:cs="Arial"/>
              </w:rPr>
            </w:pPr>
            <w:r w:rsidRPr="00B6276C">
              <w:rPr>
                <w:rFonts w:ascii="Arial" w:hAnsi="Arial" w:cs="Arial"/>
              </w:rPr>
              <w:t>Ensure statutory duties and compliance requirements are fully met.</w:t>
            </w:r>
          </w:p>
          <w:p w14:paraId="69DE8CBE" w14:textId="77777777" w:rsidR="00373471" w:rsidRDefault="00373471" w:rsidP="00373471">
            <w:pPr>
              <w:rPr>
                <w:rFonts w:ascii="Arial" w:hAnsi="Arial" w:cs="Arial"/>
              </w:rPr>
            </w:pPr>
          </w:p>
          <w:p w14:paraId="19CA48A4" w14:textId="77777777" w:rsidR="00373471" w:rsidRPr="00B6276C" w:rsidRDefault="00373471" w:rsidP="00373471">
            <w:pPr>
              <w:rPr>
                <w:rFonts w:ascii="Arial" w:hAnsi="Arial" w:cs="Arial"/>
                <w:b/>
                <w:bCs/>
              </w:rPr>
            </w:pPr>
            <w:r w:rsidRPr="00B6276C">
              <w:rPr>
                <w:rFonts w:ascii="Arial" w:hAnsi="Arial" w:cs="Arial"/>
                <w:b/>
                <w:bCs/>
              </w:rPr>
              <w:t>Teaching and Intervention</w:t>
            </w:r>
          </w:p>
          <w:p w14:paraId="00517979"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t>Deliver targeted intervention teaching in English and Mathematics where required.</w:t>
            </w:r>
          </w:p>
          <w:p w14:paraId="50ADCBC8"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lastRenderedPageBreak/>
              <w:t>Support pupils individually or in small groups to improve progress and confidence.</w:t>
            </w:r>
          </w:p>
          <w:p w14:paraId="366F93AC"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t>Work with classroom teachers to adapt learning and remove barriers to progress.</w:t>
            </w:r>
          </w:p>
          <w:p w14:paraId="7180F171"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t>Monitor the impact of interventions through assessment and review.</w:t>
            </w:r>
          </w:p>
          <w:p w14:paraId="7ABB7296"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t>Staff Support and Training</w:t>
            </w:r>
          </w:p>
          <w:p w14:paraId="0427CC1F"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t>Provide guidance and practical strategies for teachers to support pupils with SEND.</w:t>
            </w:r>
          </w:p>
          <w:p w14:paraId="05CE7CD5"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t>Lead staff training on SEND, differentiation and inclusive practice.</w:t>
            </w:r>
          </w:p>
          <w:p w14:paraId="5D97BA5D" w14:textId="77777777" w:rsidR="00373471" w:rsidRPr="00B6276C" w:rsidRDefault="00373471" w:rsidP="00CB3B10">
            <w:pPr>
              <w:pStyle w:val="ListParagraph"/>
              <w:numPr>
                <w:ilvl w:val="0"/>
                <w:numId w:val="4"/>
              </w:numPr>
              <w:rPr>
                <w:rFonts w:ascii="Arial" w:hAnsi="Arial" w:cs="Arial"/>
              </w:rPr>
            </w:pPr>
            <w:r w:rsidRPr="00B6276C">
              <w:rPr>
                <w:rFonts w:ascii="Arial" w:hAnsi="Arial" w:cs="Arial"/>
              </w:rPr>
              <w:t>Support teachers in preparing appropriate classroom resources and strategies.</w:t>
            </w:r>
          </w:p>
          <w:p w14:paraId="20D56A76" w14:textId="77777777" w:rsidR="00373471" w:rsidRPr="00B6276C" w:rsidRDefault="00373471" w:rsidP="00373471">
            <w:pPr>
              <w:rPr>
                <w:rFonts w:ascii="Arial" w:hAnsi="Arial" w:cs="Arial"/>
                <w:b/>
                <w:bCs/>
              </w:rPr>
            </w:pPr>
          </w:p>
          <w:p w14:paraId="36620131" w14:textId="77777777" w:rsidR="00373471" w:rsidRPr="00B6276C" w:rsidRDefault="00373471" w:rsidP="00373471">
            <w:pPr>
              <w:rPr>
                <w:rFonts w:ascii="Arial" w:hAnsi="Arial" w:cs="Arial"/>
                <w:b/>
                <w:bCs/>
              </w:rPr>
            </w:pPr>
            <w:r w:rsidRPr="00B6276C">
              <w:rPr>
                <w:rFonts w:ascii="Arial" w:hAnsi="Arial" w:cs="Arial"/>
                <w:b/>
                <w:bCs/>
              </w:rPr>
              <w:t>Parent and External Agency Liaison</w:t>
            </w:r>
          </w:p>
          <w:p w14:paraId="68D483D9" w14:textId="77777777" w:rsidR="00373471" w:rsidRPr="00B6276C" w:rsidRDefault="00373471" w:rsidP="00CB3B10">
            <w:pPr>
              <w:pStyle w:val="ListParagraph"/>
              <w:numPr>
                <w:ilvl w:val="0"/>
                <w:numId w:val="5"/>
              </w:numPr>
              <w:rPr>
                <w:rFonts w:ascii="Arial" w:hAnsi="Arial" w:cs="Arial"/>
              </w:rPr>
            </w:pPr>
            <w:r w:rsidRPr="00B6276C">
              <w:rPr>
                <w:rFonts w:ascii="Arial" w:hAnsi="Arial" w:cs="Arial"/>
              </w:rPr>
              <w:t>Build positive relationships with parents and carers, keeping them informed of progress and support.</w:t>
            </w:r>
          </w:p>
          <w:p w14:paraId="3BD30DE0" w14:textId="77777777" w:rsidR="00373471" w:rsidRPr="00B6276C" w:rsidRDefault="00373471" w:rsidP="00CB3B10">
            <w:pPr>
              <w:pStyle w:val="ListParagraph"/>
              <w:numPr>
                <w:ilvl w:val="0"/>
                <w:numId w:val="5"/>
              </w:numPr>
              <w:rPr>
                <w:rFonts w:ascii="Arial" w:hAnsi="Arial" w:cs="Arial"/>
              </w:rPr>
            </w:pPr>
            <w:r w:rsidRPr="00B6276C">
              <w:rPr>
                <w:rFonts w:ascii="Arial" w:hAnsi="Arial" w:cs="Arial"/>
              </w:rPr>
              <w:t>Work closely with educational psychologists, speech and language therapists, CAMHS, local authority services and other professionals.</w:t>
            </w:r>
          </w:p>
          <w:p w14:paraId="2AC80F63" w14:textId="77777777" w:rsidR="00373471" w:rsidRPr="00B6276C" w:rsidRDefault="00373471" w:rsidP="00CB3B10">
            <w:pPr>
              <w:pStyle w:val="ListParagraph"/>
              <w:numPr>
                <w:ilvl w:val="0"/>
                <w:numId w:val="5"/>
              </w:numPr>
              <w:rPr>
                <w:rFonts w:ascii="Arial" w:hAnsi="Arial" w:cs="Arial"/>
              </w:rPr>
            </w:pPr>
            <w:r w:rsidRPr="00B6276C">
              <w:rPr>
                <w:rFonts w:ascii="Arial" w:hAnsi="Arial" w:cs="Arial"/>
              </w:rPr>
              <w:t>Attend and lead meetings relating to SEND provision.</w:t>
            </w:r>
          </w:p>
          <w:p w14:paraId="5803079B" w14:textId="77777777" w:rsidR="00373471" w:rsidRDefault="00373471" w:rsidP="00373471">
            <w:pPr>
              <w:rPr>
                <w:rFonts w:ascii="Arial" w:hAnsi="Arial" w:cs="Arial"/>
              </w:rPr>
            </w:pPr>
          </w:p>
          <w:p w14:paraId="07479975" w14:textId="77777777" w:rsidR="00373471" w:rsidRPr="00B6276C" w:rsidRDefault="00373471" w:rsidP="00373471">
            <w:pPr>
              <w:rPr>
                <w:rFonts w:ascii="Arial" w:hAnsi="Arial" w:cs="Arial"/>
                <w:b/>
                <w:bCs/>
              </w:rPr>
            </w:pPr>
            <w:r w:rsidRPr="00B6276C">
              <w:rPr>
                <w:rFonts w:ascii="Arial" w:hAnsi="Arial" w:cs="Arial"/>
                <w:b/>
                <w:bCs/>
              </w:rPr>
              <w:t>Record Keeping and Administration</w:t>
            </w:r>
          </w:p>
          <w:p w14:paraId="60D6D04E" w14:textId="77777777" w:rsidR="00373471" w:rsidRPr="00B6276C" w:rsidRDefault="00373471" w:rsidP="00CB3B10">
            <w:pPr>
              <w:pStyle w:val="ListParagraph"/>
              <w:numPr>
                <w:ilvl w:val="0"/>
                <w:numId w:val="6"/>
              </w:numPr>
              <w:rPr>
                <w:rFonts w:ascii="Arial" w:hAnsi="Arial" w:cs="Arial"/>
              </w:rPr>
            </w:pPr>
            <w:r w:rsidRPr="00B6276C">
              <w:rPr>
                <w:rFonts w:ascii="Arial" w:hAnsi="Arial" w:cs="Arial"/>
              </w:rPr>
              <w:t>Maintain accurate and confidential SEND records.</w:t>
            </w:r>
          </w:p>
          <w:p w14:paraId="2C022005" w14:textId="77777777" w:rsidR="00373471" w:rsidRPr="00B6276C" w:rsidRDefault="00373471" w:rsidP="00CB3B10">
            <w:pPr>
              <w:pStyle w:val="ListParagraph"/>
              <w:numPr>
                <w:ilvl w:val="0"/>
                <w:numId w:val="6"/>
              </w:numPr>
              <w:rPr>
                <w:rFonts w:ascii="Arial" w:hAnsi="Arial" w:cs="Arial"/>
              </w:rPr>
            </w:pPr>
            <w:r w:rsidRPr="00B6276C">
              <w:rPr>
                <w:rFonts w:ascii="Arial" w:hAnsi="Arial" w:cs="Arial"/>
              </w:rPr>
              <w:t>Prepare reports for governors, senior leaders and external agencies as required.</w:t>
            </w:r>
          </w:p>
          <w:p w14:paraId="689337EE" w14:textId="77777777" w:rsidR="00373471" w:rsidRPr="00B6276C" w:rsidRDefault="00373471" w:rsidP="00CB3B10">
            <w:pPr>
              <w:pStyle w:val="ListParagraph"/>
              <w:numPr>
                <w:ilvl w:val="0"/>
                <w:numId w:val="6"/>
              </w:numPr>
              <w:rPr>
                <w:rFonts w:ascii="Arial" w:hAnsi="Arial" w:cs="Arial"/>
              </w:rPr>
            </w:pPr>
            <w:r w:rsidRPr="00B6276C">
              <w:rPr>
                <w:rFonts w:ascii="Arial" w:hAnsi="Arial" w:cs="Arial"/>
              </w:rPr>
              <w:t>Track pupil progress and analyse SEND outcomes.</w:t>
            </w:r>
          </w:p>
          <w:p w14:paraId="72D596AD" w14:textId="77777777" w:rsidR="00373471" w:rsidRPr="00B6276C" w:rsidRDefault="00373471" w:rsidP="00CB3B10">
            <w:pPr>
              <w:pStyle w:val="ListParagraph"/>
              <w:numPr>
                <w:ilvl w:val="0"/>
                <w:numId w:val="6"/>
              </w:numPr>
              <w:rPr>
                <w:rFonts w:ascii="Arial" w:hAnsi="Arial" w:cs="Arial"/>
              </w:rPr>
            </w:pPr>
            <w:r w:rsidRPr="00B6276C">
              <w:rPr>
                <w:rFonts w:ascii="Arial" w:hAnsi="Arial" w:cs="Arial"/>
              </w:rPr>
              <w:t>Ensure examination access arrangements evidence is coordinated where appropriate.</w:t>
            </w:r>
          </w:p>
          <w:p w14:paraId="0702564C" w14:textId="77777777" w:rsidR="00373471" w:rsidRDefault="00373471" w:rsidP="00373471">
            <w:pPr>
              <w:rPr>
                <w:rFonts w:ascii="Arial" w:hAnsi="Arial" w:cs="Arial"/>
              </w:rPr>
            </w:pPr>
          </w:p>
          <w:p w14:paraId="7FB5675D" w14:textId="77777777" w:rsidR="00373471" w:rsidRPr="00B6276C" w:rsidRDefault="00373471" w:rsidP="00373471">
            <w:pPr>
              <w:rPr>
                <w:rFonts w:ascii="Arial" w:hAnsi="Arial" w:cs="Arial"/>
                <w:b/>
                <w:bCs/>
              </w:rPr>
            </w:pPr>
            <w:r w:rsidRPr="00B6276C">
              <w:rPr>
                <w:rFonts w:ascii="Arial" w:hAnsi="Arial" w:cs="Arial"/>
                <w:b/>
                <w:bCs/>
              </w:rPr>
              <w:t>Wider School Responsibilities</w:t>
            </w:r>
          </w:p>
          <w:p w14:paraId="6D4B5F1B" w14:textId="77777777" w:rsidR="00373471" w:rsidRPr="00B6276C" w:rsidRDefault="00373471" w:rsidP="00CB3B10">
            <w:pPr>
              <w:pStyle w:val="ListParagraph"/>
              <w:numPr>
                <w:ilvl w:val="0"/>
                <w:numId w:val="7"/>
              </w:numPr>
              <w:rPr>
                <w:rFonts w:ascii="Arial" w:hAnsi="Arial" w:cs="Arial"/>
              </w:rPr>
            </w:pPr>
            <w:r w:rsidRPr="00B6276C">
              <w:rPr>
                <w:rFonts w:ascii="Arial" w:hAnsi="Arial" w:cs="Arial"/>
              </w:rPr>
              <w:t>Contribute to safeguarding and pastoral care across the school.</w:t>
            </w:r>
          </w:p>
          <w:p w14:paraId="7F8C869E" w14:textId="77777777" w:rsidR="00373471" w:rsidRPr="00B6276C" w:rsidRDefault="00373471" w:rsidP="00CB3B10">
            <w:pPr>
              <w:pStyle w:val="ListParagraph"/>
              <w:numPr>
                <w:ilvl w:val="0"/>
                <w:numId w:val="7"/>
              </w:numPr>
              <w:rPr>
                <w:rFonts w:ascii="Arial" w:hAnsi="Arial" w:cs="Arial"/>
              </w:rPr>
            </w:pPr>
            <w:r w:rsidRPr="00B6276C">
              <w:rPr>
                <w:rFonts w:ascii="Arial" w:hAnsi="Arial" w:cs="Arial"/>
              </w:rPr>
              <w:t>Attend staff meetings, parents’ evenings, INSET and school events.</w:t>
            </w:r>
          </w:p>
          <w:p w14:paraId="4D154652" w14:textId="77777777" w:rsidR="00373471" w:rsidRPr="00B6276C" w:rsidRDefault="00373471" w:rsidP="00CB3B10">
            <w:pPr>
              <w:pStyle w:val="ListParagraph"/>
              <w:numPr>
                <w:ilvl w:val="0"/>
                <w:numId w:val="7"/>
              </w:numPr>
              <w:rPr>
                <w:rFonts w:ascii="Arial" w:hAnsi="Arial" w:cs="Arial"/>
              </w:rPr>
            </w:pPr>
            <w:r w:rsidRPr="00B6276C">
              <w:rPr>
                <w:rFonts w:ascii="Arial" w:hAnsi="Arial" w:cs="Arial"/>
              </w:rPr>
              <w:t>Participate fully in the wider life of the school community.</w:t>
            </w:r>
          </w:p>
          <w:p w14:paraId="08B5D49A" w14:textId="17148AEC" w:rsidR="00467B90" w:rsidRPr="00467B90" w:rsidRDefault="00467B90" w:rsidP="00D243B8">
            <w:pPr>
              <w:pStyle w:val="paragraph"/>
              <w:spacing w:before="0" w:beforeAutospacing="0" w:after="0" w:afterAutospacing="0"/>
              <w:ind w:left="1080"/>
              <w:jc w:val="both"/>
              <w:textAlignment w:val="baseline"/>
            </w:pPr>
          </w:p>
        </w:tc>
      </w:tr>
      <w:tr w:rsidR="006B24FF" w:rsidRPr="001A374E" w14:paraId="749510C9" w14:textId="70BEAB5E" w:rsidTr="006B24FF">
        <w:trPr>
          <w:trHeight w:val="1241"/>
        </w:trPr>
        <w:tc>
          <w:tcPr>
            <w:tcW w:w="1939" w:type="dxa"/>
            <w:gridSpan w:val="2"/>
          </w:tcPr>
          <w:p w14:paraId="464448D9" w14:textId="77777777" w:rsidR="006B24FF" w:rsidRPr="000A58EB" w:rsidRDefault="006B24FF" w:rsidP="006B24FF">
            <w:pPr>
              <w:rPr>
                <w:rFonts w:ascii="Calisto MT" w:hAnsi="Calisto MT"/>
                <w:b/>
                <w:sz w:val="23"/>
                <w:szCs w:val="23"/>
              </w:rPr>
            </w:pPr>
          </w:p>
          <w:p w14:paraId="423E8C31" w14:textId="44AB9056" w:rsidR="006B24FF" w:rsidRPr="001A374E" w:rsidRDefault="006B24FF" w:rsidP="006B24FF">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sidRPr="000A58EB">
              <w:rPr>
                <w:rFonts w:ascii="Calisto MT" w:hAnsi="Calisto MT"/>
                <w:b/>
                <w:sz w:val="23"/>
                <w:szCs w:val="23"/>
              </w:rPr>
              <w:t>General Teacher Specific Tasks</w:t>
            </w:r>
          </w:p>
        </w:tc>
        <w:tc>
          <w:tcPr>
            <w:tcW w:w="8753" w:type="dxa"/>
            <w:gridSpan w:val="3"/>
          </w:tcPr>
          <w:p w14:paraId="04CD157A" w14:textId="77777777" w:rsidR="006B24FF" w:rsidRPr="000A58EB" w:rsidRDefault="006B24FF" w:rsidP="006B24FF">
            <w:pPr>
              <w:pStyle w:val="ListParagraph"/>
              <w:jc w:val="both"/>
              <w:rPr>
                <w:rFonts w:ascii="Calisto MT" w:hAnsi="Calisto MT"/>
                <w:color w:val="000000" w:themeColor="text1"/>
                <w:sz w:val="23"/>
                <w:szCs w:val="23"/>
              </w:rPr>
            </w:pPr>
          </w:p>
          <w:p w14:paraId="4ABDA1D1"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To ensure familiarity with the contents of the Staff Handbook and take responsibility for implementing policy into practice.</w:t>
            </w:r>
          </w:p>
          <w:p w14:paraId="67F5A71D"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To teach in the Learning Success Department as required by the timetable, effectively planning, preparing and delivering lessons in accordance with the Code of Conduct.</w:t>
            </w:r>
          </w:p>
          <w:p w14:paraId="5618FBB8"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To maintain a good working knowledge of developments within specific subject areas taught.</w:t>
            </w:r>
          </w:p>
          <w:p w14:paraId="177DA92C"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 xml:space="preserve">To provide a </w:t>
            </w:r>
            <w:proofErr w:type="gramStart"/>
            <w:r w:rsidRPr="000A58EB">
              <w:rPr>
                <w:rFonts w:ascii="Calisto MT" w:eastAsia="Calibri" w:hAnsi="Calisto MT" w:cstheme="minorHAnsi"/>
                <w:color w:val="000000"/>
                <w:sz w:val="23"/>
                <w:szCs w:val="23"/>
                <w:lang w:eastAsia="en-GB"/>
              </w:rPr>
              <w:t>high quality</w:t>
            </w:r>
            <w:proofErr w:type="gramEnd"/>
            <w:r w:rsidRPr="000A58EB">
              <w:rPr>
                <w:rFonts w:ascii="Calisto MT" w:eastAsia="Calibri" w:hAnsi="Calisto MT" w:cstheme="minorHAnsi"/>
                <w:color w:val="000000"/>
                <w:sz w:val="23"/>
                <w:szCs w:val="23"/>
                <w:lang w:eastAsia="en-GB"/>
              </w:rPr>
              <w:t xml:space="preserve"> learning experience for every student based on targets which meet with internal and external quality standards.</w:t>
            </w:r>
          </w:p>
          <w:p w14:paraId="4ACFC2F8"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To make use of all relevant data to ensure that the individual needs of students are met.</w:t>
            </w:r>
          </w:p>
          <w:p w14:paraId="1F777099"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 xml:space="preserve">To manage behaviour of students in and out of lessons in line with the school policy and Trinity Ethos to encourage good practice among our students </w:t>
            </w:r>
            <w:proofErr w:type="gramStart"/>
            <w:r w:rsidRPr="000A58EB">
              <w:rPr>
                <w:rFonts w:ascii="Calisto MT" w:eastAsia="Calibri" w:hAnsi="Calisto MT" w:cstheme="minorHAnsi"/>
                <w:color w:val="000000"/>
                <w:sz w:val="23"/>
                <w:szCs w:val="23"/>
                <w:lang w:eastAsia="en-GB"/>
              </w:rPr>
              <w:t>with regard to</w:t>
            </w:r>
            <w:proofErr w:type="gramEnd"/>
            <w:r w:rsidRPr="000A58EB">
              <w:rPr>
                <w:rFonts w:ascii="Calisto MT" w:eastAsia="Calibri" w:hAnsi="Calisto MT" w:cstheme="minorHAnsi"/>
                <w:color w:val="000000"/>
                <w:sz w:val="23"/>
                <w:szCs w:val="23"/>
                <w:lang w:eastAsia="en-GB"/>
              </w:rPr>
              <w:t xml:space="preserve"> punctuality, behaviour and standards of work.</w:t>
            </w:r>
          </w:p>
          <w:p w14:paraId="44276284"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 xml:space="preserve">To undertake a share in the corporate responsibility for the wellbeing of students and student behaviour management, supporting all school policies relating to this and especially </w:t>
            </w:r>
            <w:proofErr w:type="gramStart"/>
            <w:r w:rsidRPr="000A58EB">
              <w:rPr>
                <w:rFonts w:ascii="Calisto MT" w:eastAsia="Calibri" w:hAnsi="Calisto MT" w:cstheme="minorHAnsi"/>
                <w:color w:val="000000"/>
                <w:sz w:val="23"/>
                <w:szCs w:val="23"/>
                <w:lang w:eastAsia="en-GB"/>
              </w:rPr>
              <w:t>with regard to</w:t>
            </w:r>
            <w:proofErr w:type="gramEnd"/>
            <w:r w:rsidRPr="000A58EB">
              <w:rPr>
                <w:rFonts w:ascii="Calisto MT" w:eastAsia="Calibri" w:hAnsi="Calisto MT" w:cstheme="minorHAnsi"/>
                <w:color w:val="000000"/>
                <w:sz w:val="23"/>
                <w:szCs w:val="23"/>
                <w:lang w:eastAsia="en-GB"/>
              </w:rPr>
              <w:t xml:space="preserve"> safeguarding and promoting the welfare of students, along with their protection.</w:t>
            </w:r>
          </w:p>
          <w:p w14:paraId="35FB3FFD"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To participate in the School's Internal Staff Development Programme.</w:t>
            </w:r>
          </w:p>
          <w:p w14:paraId="02D2A52E" w14:textId="77777777" w:rsidR="006B24FF" w:rsidRPr="000A58EB" w:rsidRDefault="006B24FF" w:rsidP="00CB3B10">
            <w:pPr>
              <w:numPr>
                <w:ilvl w:val="0"/>
                <w:numId w:val="8"/>
              </w:numPr>
              <w:ind w:right="139"/>
              <w:jc w:val="both"/>
              <w:rPr>
                <w:rFonts w:ascii="Calisto MT" w:eastAsia="Calibri" w:hAnsi="Calisto MT" w:cstheme="minorHAnsi"/>
                <w:color w:val="000000"/>
                <w:sz w:val="23"/>
                <w:szCs w:val="23"/>
                <w:lang w:eastAsia="en-GB"/>
              </w:rPr>
            </w:pPr>
            <w:r w:rsidRPr="000A58EB">
              <w:rPr>
                <w:rFonts w:ascii="Calisto MT" w:eastAsia="Calibri" w:hAnsi="Calisto MT" w:cstheme="minorHAnsi"/>
                <w:color w:val="000000"/>
                <w:sz w:val="23"/>
                <w:szCs w:val="23"/>
                <w:lang w:eastAsia="en-GB"/>
              </w:rPr>
              <w:t>To work effectively within a team context and contribute to effective working relationships within the school.</w:t>
            </w:r>
          </w:p>
          <w:p w14:paraId="66178823" w14:textId="77777777" w:rsidR="006B24FF" w:rsidRPr="000A58EB" w:rsidRDefault="006B24FF" w:rsidP="00CB3B10">
            <w:pPr>
              <w:numPr>
                <w:ilvl w:val="0"/>
                <w:numId w:val="8"/>
              </w:numPr>
              <w:spacing w:line="276" w:lineRule="auto"/>
              <w:jc w:val="both"/>
              <w:rPr>
                <w:rFonts w:ascii="Calisto MT" w:hAnsi="Calisto MT" w:cstheme="minorHAnsi"/>
                <w:sz w:val="23"/>
                <w:szCs w:val="23"/>
              </w:rPr>
            </w:pPr>
            <w:r w:rsidRPr="000A58EB">
              <w:rPr>
                <w:rFonts w:ascii="Calisto MT" w:hAnsi="Calisto MT" w:cstheme="minorHAnsi"/>
                <w:sz w:val="23"/>
                <w:szCs w:val="23"/>
              </w:rPr>
              <w:t>To be a form tutor if required.</w:t>
            </w:r>
          </w:p>
          <w:p w14:paraId="5DC12ADC" w14:textId="77777777" w:rsidR="006B24FF" w:rsidRPr="001A374E" w:rsidRDefault="006B24FF" w:rsidP="006B24FF">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r>
      <w:tr w:rsidR="00467B90" w:rsidRPr="001A374E" w14:paraId="4B431A7D" w14:textId="77777777" w:rsidTr="2D66CF21">
        <w:trPr>
          <w:trHeight w:val="1241"/>
        </w:trPr>
        <w:tc>
          <w:tcPr>
            <w:tcW w:w="10692" w:type="dxa"/>
            <w:gridSpan w:val="5"/>
            <w:shd w:val="clear" w:color="auto" w:fill="B51A19"/>
          </w:tcPr>
          <w:p w14:paraId="2E8A1DBA" w14:textId="35BDD3D2" w:rsidR="00467B90" w:rsidRDefault="00467B90"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sidRPr="001A374E">
              <w:rPr>
                <w:rFonts w:ascii="Times New Roman" w:eastAsia="Times New Roman" w:hAnsi="Times New Roman" w:cs="Times New Roman"/>
                <w:b/>
                <w:color w:val="FFFFFF" w:themeColor="background1"/>
                <w:sz w:val="23"/>
                <w:szCs w:val="23"/>
              </w:rPr>
              <w:lastRenderedPageBreak/>
              <w:t>Person Specification</w:t>
            </w:r>
            <w:r w:rsidRPr="001A374E">
              <w:rPr>
                <w:rFonts w:ascii="Times New Roman" w:eastAsia="Times New Roman" w:hAnsi="Times New Roman" w:cs="Times New Roman"/>
                <w:b/>
                <w:color w:val="FFFFFF" w:themeColor="background1"/>
                <w:sz w:val="23"/>
                <w:szCs w:val="23"/>
              </w:rPr>
              <w:tab/>
            </w:r>
          </w:p>
          <w:p w14:paraId="3D009238" w14:textId="77777777" w:rsidR="006F6832" w:rsidRPr="001A374E" w:rsidRDefault="006F6832"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p w14:paraId="24AE3C11" w14:textId="1148A303" w:rsidR="00467B90" w:rsidRPr="001A374E" w:rsidRDefault="00467B90"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sidRPr="001A374E">
              <w:rPr>
                <w:rFonts w:ascii="Times New Roman" w:eastAsia="Times New Roman" w:hAnsi="Times New Roman" w:cs="Times New Roman"/>
                <w:b/>
                <w:color w:val="FFFFFF" w:themeColor="background1"/>
                <w:sz w:val="23"/>
                <w:szCs w:val="23"/>
              </w:rPr>
              <w:t>Lucton Preparatory School and Nursery is committed to safeguarding and promoting the welfare of children and young people and expects all staff and volunteers to share this commitment.</w:t>
            </w:r>
          </w:p>
        </w:tc>
      </w:tr>
      <w:tr w:rsidR="00467B90" w:rsidRPr="001A374E" w14:paraId="19915AF3" w14:textId="293EF85A" w:rsidTr="0058756C">
        <w:trPr>
          <w:trHeight w:val="641"/>
        </w:trPr>
        <w:tc>
          <w:tcPr>
            <w:tcW w:w="1758" w:type="dxa"/>
          </w:tcPr>
          <w:p w14:paraId="292207C8" w14:textId="77777777" w:rsidR="00467B90" w:rsidRPr="001A374E" w:rsidRDefault="00467B90" w:rsidP="00467B90">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p>
        </w:tc>
        <w:tc>
          <w:tcPr>
            <w:tcW w:w="2915" w:type="dxa"/>
            <w:gridSpan w:val="2"/>
          </w:tcPr>
          <w:p w14:paraId="75F8A344" w14:textId="77777777" w:rsidR="00467B90" w:rsidRPr="009920AD" w:rsidRDefault="00467B90" w:rsidP="00467B90">
            <w:pPr>
              <w:jc w:val="center"/>
              <w:rPr>
                <w:rFonts w:ascii="Calisto MT" w:hAnsi="Calisto MT"/>
                <w:b/>
                <w:sz w:val="23"/>
                <w:szCs w:val="23"/>
              </w:rPr>
            </w:pPr>
          </w:p>
          <w:p w14:paraId="5E9C69B4" w14:textId="77777777" w:rsidR="00467B90" w:rsidRPr="009920AD" w:rsidRDefault="00467B90" w:rsidP="00467B90">
            <w:pPr>
              <w:jc w:val="center"/>
              <w:rPr>
                <w:rFonts w:ascii="Calisto MT" w:hAnsi="Calisto MT"/>
                <w:b/>
                <w:sz w:val="23"/>
                <w:szCs w:val="23"/>
              </w:rPr>
            </w:pPr>
            <w:r w:rsidRPr="009920AD">
              <w:rPr>
                <w:rFonts w:ascii="Calisto MT" w:hAnsi="Calisto MT"/>
                <w:b/>
                <w:sz w:val="23"/>
                <w:szCs w:val="23"/>
              </w:rPr>
              <w:t>Essential</w:t>
            </w:r>
          </w:p>
          <w:p w14:paraId="64F1E46A" w14:textId="0903E86F" w:rsidR="00467B90" w:rsidRPr="001A374E" w:rsidRDefault="00467B90" w:rsidP="00467B90">
            <w:pPr>
              <w:widowControl w:val="0"/>
              <w:autoSpaceDE w:val="0"/>
              <w:autoSpaceDN w:val="0"/>
              <w:adjustRightInd w:val="0"/>
              <w:spacing w:before="9" w:line="240" w:lineRule="exact"/>
              <w:jc w:val="center"/>
              <w:rPr>
                <w:rFonts w:ascii="Times New Roman" w:eastAsia="Times New Roman" w:hAnsi="Times New Roman" w:cs="Times New Roman"/>
                <w:b/>
                <w:color w:val="FFFFFF" w:themeColor="background1"/>
                <w:sz w:val="23"/>
                <w:szCs w:val="23"/>
              </w:rPr>
            </w:pPr>
          </w:p>
        </w:tc>
        <w:tc>
          <w:tcPr>
            <w:tcW w:w="2602" w:type="dxa"/>
          </w:tcPr>
          <w:p w14:paraId="7C0D3746" w14:textId="77777777" w:rsidR="00467B90" w:rsidRPr="009920AD" w:rsidRDefault="00467B90" w:rsidP="00467B90">
            <w:pPr>
              <w:jc w:val="center"/>
              <w:rPr>
                <w:rFonts w:ascii="Calisto MT" w:hAnsi="Calisto MT"/>
                <w:b/>
                <w:sz w:val="23"/>
                <w:szCs w:val="23"/>
              </w:rPr>
            </w:pPr>
          </w:p>
          <w:p w14:paraId="32A193DC" w14:textId="220E71E4" w:rsidR="00467B90" w:rsidRPr="001A374E" w:rsidRDefault="00467B90" w:rsidP="00467B90">
            <w:pPr>
              <w:widowControl w:val="0"/>
              <w:autoSpaceDE w:val="0"/>
              <w:autoSpaceDN w:val="0"/>
              <w:adjustRightInd w:val="0"/>
              <w:spacing w:before="9" w:line="240" w:lineRule="exact"/>
              <w:jc w:val="center"/>
              <w:rPr>
                <w:rFonts w:ascii="Times New Roman" w:eastAsia="Times New Roman" w:hAnsi="Times New Roman" w:cs="Times New Roman"/>
                <w:b/>
                <w:color w:val="FFFFFF" w:themeColor="background1"/>
                <w:sz w:val="23"/>
                <w:szCs w:val="23"/>
              </w:rPr>
            </w:pPr>
            <w:r w:rsidRPr="009920AD">
              <w:rPr>
                <w:rFonts w:ascii="Calisto MT" w:hAnsi="Calisto MT"/>
                <w:b/>
                <w:sz w:val="23"/>
                <w:szCs w:val="23"/>
              </w:rPr>
              <w:t>Desirable</w:t>
            </w:r>
          </w:p>
        </w:tc>
        <w:tc>
          <w:tcPr>
            <w:tcW w:w="3417" w:type="dxa"/>
          </w:tcPr>
          <w:p w14:paraId="286083C8" w14:textId="77777777" w:rsidR="00467B90" w:rsidRPr="009920AD" w:rsidRDefault="00467B90" w:rsidP="00467B90">
            <w:pPr>
              <w:jc w:val="center"/>
              <w:rPr>
                <w:rFonts w:ascii="Calisto MT" w:hAnsi="Calisto MT"/>
                <w:b/>
                <w:sz w:val="23"/>
                <w:szCs w:val="23"/>
              </w:rPr>
            </w:pPr>
          </w:p>
          <w:p w14:paraId="19AC5E69" w14:textId="77777777" w:rsidR="00467B90" w:rsidRPr="009920AD" w:rsidRDefault="00467B90" w:rsidP="00467B90">
            <w:pPr>
              <w:jc w:val="center"/>
              <w:rPr>
                <w:rFonts w:ascii="Calisto MT" w:hAnsi="Calisto MT"/>
                <w:b/>
                <w:sz w:val="23"/>
                <w:szCs w:val="23"/>
              </w:rPr>
            </w:pPr>
            <w:r w:rsidRPr="009920AD">
              <w:rPr>
                <w:rFonts w:ascii="Calisto MT" w:hAnsi="Calisto MT"/>
                <w:b/>
                <w:sz w:val="23"/>
                <w:szCs w:val="23"/>
              </w:rPr>
              <w:t xml:space="preserve">Method of Assessment </w:t>
            </w:r>
          </w:p>
          <w:p w14:paraId="6FCA5847" w14:textId="1F33FC3D" w:rsidR="00467B90" w:rsidRPr="001A374E" w:rsidRDefault="00467B90" w:rsidP="00467B90">
            <w:pPr>
              <w:widowControl w:val="0"/>
              <w:autoSpaceDE w:val="0"/>
              <w:autoSpaceDN w:val="0"/>
              <w:adjustRightInd w:val="0"/>
              <w:spacing w:before="9" w:line="240" w:lineRule="exact"/>
              <w:jc w:val="center"/>
              <w:rPr>
                <w:rFonts w:ascii="Times New Roman" w:eastAsia="Times New Roman" w:hAnsi="Times New Roman" w:cs="Times New Roman"/>
                <w:b/>
                <w:color w:val="FFFFFF" w:themeColor="background1"/>
                <w:sz w:val="23"/>
                <w:szCs w:val="23"/>
              </w:rPr>
            </w:pPr>
          </w:p>
        </w:tc>
      </w:tr>
      <w:tr w:rsidR="00E86EEE" w:rsidRPr="001A374E" w14:paraId="1C5DB8DC" w14:textId="77777777" w:rsidTr="0058756C">
        <w:trPr>
          <w:trHeight w:val="641"/>
        </w:trPr>
        <w:tc>
          <w:tcPr>
            <w:tcW w:w="1758" w:type="dxa"/>
          </w:tcPr>
          <w:p w14:paraId="2C0EF095" w14:textId="77777777" w:rsidR="006B17B3" w:rsidRDefault="006B17B3" w:rsidP="00E86EEE">
            <w:pPr>
              <w:widowControl w:val="0"/>
              <w:autoSpaceDE w:val="0"/>
              <w:autoSpaceDN w:val="0"/>
              <w:adjustRightInd w:val="0"/>
              <w:spacing w:before="9" w:line="240" w:lineRule="exact"/>
              <w:jc w:val="both"/>
              <w:rPr>
                <w:rFonts w:ascii="Calisto MT" w:hAnsi="Calisto MT"/>
                <w:b/>
                <w:sz w:val="23"/>
                <w:szCs w:val="23"/>
              </w:rPr>
            </w:pPr>
          </w:p>
          <w:p w14:paraId="1E0DE370" w14:textId="3E10F835" w:rsidR="00E86EEE" w:rsidRPr="001A374E" w:rsidRDefault="00E86EEE" w:rsidP="00E86EEE">
            <w:pPr>
              <w:widowControl w:val="0"/>
              <w:autoSpaceDE w:val="0"/>
              <w:autoSpaceDN w:val="0"/>
              <w:adjustRightInd w:val="0"/>
              <w:spacing w:before="9" w:line="240" w:lineRule="exact"/>
              <w:jc w:val="both"/>
              <w:rPr>
                <w:rFonts w:ascii="Times New Roman" w:eastAsia="Times New Roman" w:hAnsi="Times New Roman" w:cs="Times New Roman"/>
                <w:b/>
                <w:color w:val="FFFFFF" w:themeColor="background1"/>
                <w:sz w:val="23"/>
                <w:szCs w:val="23"/>
              </w:rPr>
            </w:pPr>
            <w:r>
              <w:rPr>
                <w:rFonts w:ascii="Calisto MT" w:hAnsi="Calisto MT"/>
                <w:b/>
                <w:sz w:val="23"/>
                <w:szCs w:val="23"/>
              </w:rPr>
              <w:t>Qualifications</w:t>
            </w:r>
          </w:p>
        </w:tc>
        <w:tc>
          <w:tcPr>
            <w:tcW w:w="2915" w:type="dxa"/>
            <w:gridSpan w:val="2"/>
          </w:tcPr>
          <w:p w14:paraId="5B980709" w14:textId="77777777" w:rsidR="006B17B3" w:rsidRDefault="006B17B3" w:rsidP="006B17B3">
            <w:pPr>
              <w:ind w:left="340"/>
              <w:rPr>
                <w:rFonts w:ascii="Calisto MT" w:hAnsi="Calisto MT"/>
                <w:sz w:val="23"/>
                <w:szCs w:val="23"/>
              </w:rPr>
            </w:pPr>
          </w:p>
          <w:p w14:paraId="12282E92" w14:textId="54304A1C" w:rsidR="00E86EEE" w:rsidRDefault="00E86EEE" w:rsidP="0058756C">
            <w:pPr>
              <w:rPr>
                <w:rFonts w:ascii="Calisto MT" w:hAnsi="Calisto MT"/>
                <w:sz w:val="23"/>
                <w:szCs w:val="23"/>
              </w:rPr>
            </w:pPr>
            <w:r>
              <w:rPr>
                <w:rFonts w:ascii="Calisto MT" w:hAnsi="Calisto MT"/>
                <w:sz w:val="23"/>
                <w:szCs w:val="23"/>
              </w:rPr>
              <w:t xml:space="preserve">Relevant teaching qualification including QTS </w:t>
            </w:r>
          </w:p>
          <w:p w14:paraId="119C1A2A" w14:textId="77777777" w:rsidR="0058756C" w:rsidRDefault="0058756C" w:rsidP="0058756C">
            <w:pPr>
              <w:rPr>
                <w:rFonts w:ascii="Calisto MT" w:hAnsi="Calisto MT"/>
                <w:sz w:val="23"/>
                <w:szCs w:val="23"/>
              </w:rPr>
            </w:pPr>
          </w:p>
          <w:p w14:paraId="2A8F4891" w14:textId="4ACF6680" w:rsidR="00E86EEE" w:rsidRDefault="00E86EEE" w:rsidP="0058756C">
            <w:pPr>
              <w:rPr>
                <w:rFonts w:ascii="Calisto MT" w:hAnsi="Calisto MT"/>
                <w:sz w:val="23"/>
                <w:szCs w:val="23"/>
              </w:rPr>
            </w:pPr>
            <w:r>
              <w:rPr>
                <w:rFonts w:ascii="Calisto MT" w:hAnsi="Calisto MT"/>
                <w:sz w:val="23"/>
                <w:szCs w:val="23"/>
              </w:rPr>
              <w:t>PG</w:t>
            </w:r>
            <w:r w:rsidR="00D412A0">
              <w:rPr>
                <w:rFonts w:ascii="Calisto MT" w:hAnsi="Calisto MT"/>
                <w:sz w:val="23"/>
                <w:szCs w:val="23"/>
              </w:rPr>
              <w:t>C</w:t>
            </w:r>
            <w:r>
              <w:rPr>
                <w:rFonts w:ascii="Calisto MT" w:hAnsi="Calisto MT"/>
                <w:sz w:val="23"/>
                <w:szCs w:val="23"/>
              </w:rPr>
              <w:t xml:space="preserve">E or other relevant qualification. </w:t>
            </w:r>
          </w:p>
          <w:p w14:paraId="7FAD69C9" w14:textId="77777777" w:rsidR="00BF526B" w:rsidRDefault="00BF526B" w:rsidP="009D58A2">
            <w:pPr>
              <w:rPr>
                <w:rFonts w:ascii="Calisto MT" w:hAnsi="Calisto MT"/>
                <w:sz w:val="23"/>
                <w:szCs w:val="23"/>
              </w:rPr>
            </w:pPr>
          </w:p>
          <w:p w14:paraId="15DB09DF" w14:textId="77777777" w:rsidR="00E86EEE" w:rsidRPr="009920AD" w:rsidRDefault="00E86EEE" w:rsidP="00E86EEE">
            <w:pPr>
              <w:jc w:val="center"/>
              <w:rPr>
                <w:rFonts w:ascii="Calisto MT" w:hAnsi="Calisto MT"/>
                <w:b/>
                <w:sz w:val="23"/>
                <w:szCs w:val="23"/>
              </w:rPr>
            </w:pPr>
          </w:p>
        </w:tc>
        <w:tc>
          <w:tcPr>
            <w:tcW w:w="2602" w:type="dxa"/>
          </w:tcPr>
          <w:p w14:paraId="55DFBEFD" w14:textId="77777777" w:rsidR="00E86EEE" w:rsidRPr="0058756C" w:rsidRDefault="00E86EEE" w:rsidP="0058756C">
            <w:pPr>
              <w:spacing w:before="120" w:after="120"/>
              <w:rPr>
                <w:rFonts w:ascii="Calisto MT" w:hAnsi="Calisto MT"/>
                <w:b/>
                <w:sz w:val="23"/>
                <w:szCs w:val="23"/>
              </w:rPr>
            </w:pPr>
            <w:r w:rsidRPr="0058756C">
              <w:rPr>
                <w:rFonts w:ascii="Calisto MT" w:hAnsi="Calisto MT"/>
                <w:sz w:val="23"/>
                <w:szCs w:val="23"/>
              </w:rPr>
              <w:t>Bachelor/</w:t>
            </w:r>
            <w:proofErr w:type="gramStart"/>
            <w:r w:rsidRPr="0058756C">
              <w:rPr>
                <w:rFonts w:ascii="Calisto MT" w:hAnsi="Calisto MT"/>
                <w:sz w:val="23"/>
                <w:szCs w:val="23"/>
              </w:rPr>
              <w:t>Master</w:t>
            </w:r>
            <w:proofErr w:type="gramEnd"/>
            <w:r w:rsidRPr="0058756C">
              <w:rPr>
                <w:rFonts w:ascii="Calisto MT" w:hAnsi="Calisto MT"/>
                <w:sz w:val="23"/>
                <w:szCs w:val="23"/>
              </w:rPr>
              <w:t xml:space="preserve"> degree</w:t>
            </w:r>
          </w:p>
          <w:p w14:paraId="03AEC15C" w14:textId="43026CA8" w:rsidR="00E86EEE" w:rsidRPr="0058756C" w:rsidRDefault="00E86EEE" w:rsidP="0058756C">
            <w:pPr>
              <w:spacing w:before="120" w:after="120"/>
              <w:rPr>
                <w:rFonts w:ascii="Calisto MT" w:hAnsi="Calisto MT"/>
                <w:b/>
                <w:sz w:val="23"/>
                <w:szCs w:val="23"/>
              </w:rPr>
            </w:pPr>
            <w:r w:rsidRPr="0058756C">
              <w:rPr>
                <w:rFonts w:ascii="Calisto MT" w:hAnsi="Calisto MT"/>
                <w:sz w:val="23"/>
                <w:szCs w:val="23"/>
              </w:rPr>
              <w:t xml:space="preserve">Further qualifications </w:t>
            </w:r>
            <w:proofErr w:type="gramStart"/>
            <w:r w:rsidRPr="0058756C">
              <w:rPr>
                <w:rFonts w:ascii="Calisto MT" w:hAnsi="Calisto MT"/>
                <w:sz w:val="23"/>
                <w:szCs w:val="23"/>
              </w:rPr>
              <w:t>with regard to</w:t>
            </w:r>
            <w:proofErr w:type="gramEnd"/>
            <w:r w:rsidRPr="0058756C">
              <w:rPr>
                <w:rFonts w:ascii="Calisto MT" w:hAnsi="Calisto MT"/>
                <w:sz w:val="23"/>
                <w:szCs w:val="23"/>
              </w:rPr>
              <w:t xml:space="preserve"> child protection and/or SEN.</w:t>
            </w:r>
          </w:p>
          <w:p w14:paraId="623CAAE8" w14:textId="309B8F7D" w:rsidR="00E86EEE" w:rsidRPr="0058756C" w:rsidRDefault="00E86EEE" w:rsidP="0058756C">
            <w:pPr>
              <w:spacing w:before="120" w:after="120"/>
              <w:rPr>
                <w:rFonts w:ascii="Calisto MT" w:hAnsi="Calisto MT"/>
                <w:b/>
                <w:sz w:val="23"/>
                <w:szCs w:val="23"/>
              </w:rPr>
            </w:pPr>
            <w:r w:rsidRPr="0058756C">
              <w:rPr>
                <w:rFonts w:ascii="Calisto MT" w:hAnsi="Calisto MT"/>
                <w:sz w:val="23"/>
                <w:szCs w:val="23"/>
              </w:rPr>
              <w:t xml:space="preserve">Relevant First Aid qualification. </w:t>
            </w:r>
          </w:p>
          <w:p w14:paraId="0F165CBF" w14:textId="35CABE4F" w:rsidR="00E86EEE" w:rsidRPr="00E86EEE" w:rsidRDefault="00E86EEE" w:rsidP="00D246BB">
            <w:pPr>
              <w:pStyle w:val="ListParagraph"/>
              <w:spacing w:before="120" w:after="120"/>
              <w:ind w:left="340"/>
              <w:rPr>
                <w:rFonts w:ascii="Calisto MT" w:hAnsi="Calisto MT"/>
                <w:sz w:val="23"/>
                <w:szCs w:val="23"/>
              </w:rPr>
            </w:pPr>
          </w:p>
        </w:tc>
        <w:tc>
          <w:tcPr>
            <w:tcW w:w="3417" w:type="dxa"/>
          </w:tcPr>
          <w:p w14:paraId="2B6EF993" w14:textId="77777777" w:rsidR="006B17B3" w:rsidRDefault="006B17B3" w:rsidP="00E86EEE">
            <w:pPr>
              <w:jc w:val="center"/>
              <w:rPr>
                <w:rFonts w:ascii="Calisto MT" w:hAnsi="Calisto MT"/>
                <w:sz w:val="23"/>
                <w:szCs w:val="23"/>
              </w:rPr>
            </w:pPr>
          </w:p>
          <w:p w14:paraId="67F0CFB8" w14:textId="5B6934E6" w:rsidR="00E86EEE" w:rsidRPr="0058756C" w:rsidRDefault="00E86EEE" w:rsidP="0058756C">
            <w:pPr>
              <w:rPr>
                <w:rFonts w:ascii="Calisto MT" w:hAnsi="Calisto MT"/>
                <w:b/>
                <w:sz w:val="23"/>
                <w:szCs w:val="23"/>
              </w:rPr>
            </w:pPr>
            <w:r w:rsidRPr="0058756C">
              <w:rPr>
                <w:rFonts w:ascii="Calisto MT" w:hAnsi="Calisto MT"/>
                <w:sz w:val="23"/>
                <w:szCs w:val="23"/>
              </w:rPr>
              <w:t xml:space="preserve">Production of the Applicant’s certificates and Application Form. </w:t>
            </w:r>
          </w:p>
        </w:tc>
      </w:tr>
      <w:tr w:rsidR="007C34ED" w:rsidRPr="001A374E" w14:paraId="18962217" w14:textId="665E4164" w:rsidTr="0058756C">
        <w:tc>
          <w:tcPr>
            <w:tcW w:w="1758" w:type="dxa"/>
          </w:tcPr>
          <w:p w14:paraId="0E6EBEB6" w14:textId="77777777" w:rsidR="007C34ED" w:rsidRPr="00223D50" w:rsidRDefault="007C34ED" w:rsidP="007C34ED">
            <w:pPr>
              <w:rPr>
                <w:rFonts w:ascii="Calisto MT" w:hAnsi="Calisto MT"/>
                <w:b/>
                <w:sz w:val="23"/>
                <w:szCs w:val="23"/>
              </w:rPr>
            </w:pPr>
          </w:p>
          <w:p w14:paraId="2C21E459" w14:textId="49970031" w:rsidR="007C34ED" w:rsidRPr="001A374E" w:rsidRDefault="007C34ED" w:rsidP="007C34ED">
            <w:pPr>
              <w:spacing w:before="240"/>
              <w:jc w:val="both"/>
              <w:rPr>
                <w:rFonts w:ascii="Times New Roman" w:hAnsi="Times New Roman" w:cs="Times New Roman"/>
                <w:b/>
                <w:sz w:val="23"/>
                <w:szCs w:val="23"/>
              </w:rPr>
            </w:pPr>
            <w:r w:rsidRPr="00223D50">
              <w:rPr>
                <w:rFonts w:ascii="Calisto MT" w:hAnsi="Calisto MT"/>
                <w:b/>
                <w:sz w:val="23"/>
                <w:szCs w:val="23"/>
              </w:rPr>
              <w:t>Experience:</w:t>
            </w:r>
          </w:p>
        </w:tc>
        <w:tc>
          <w:tcPr>
            <w:tcW w:w="2915" w:type="dxa"/>
            <w:gridSpan w:val="2"/>
          </w:tcPr>
          <w:p w14:paraId="20C6328E" w14:textId="77777777" w:rsidR="007C34ED" w:rsidRDefault="007C34ED" w:rsidP="007C34ED">
            <w:pPr>
              <w:pStyle w:val="ListParagraph"/>
              <w:ind w:left="340"/>
              <w:rPr>
                <w:rFonts w:ascii="Calisto MT" w:hAnsi="Calisto MT"/>
                <w:sz w:val="23"/>
                <w:szCs w:val="23"/>
              </w:rPr>
            </w:pPr>
          </w:p>
          <w:p w14:paraId="6E8E3E16" w14:textId="77777777" w:rsidR="007C34ED" w:rsidRPr="000A58EB" w:rsidRDefault="007C34ED" w:rsidP="007C34ED">
            <w:pPr>
              <w:spacing w:line="276" w:lineRule="auto"/>
              <w:ind w:right="418"/>
              <w:rPr>
                <w:rFonts w:ascii="Calisto MT" w:hAnsi="Calisto MT" w:cstheme="minorHAnsi"/>
                <w:sz w:val="23"/>
                <w:szCs w:val="23"/>
              </w:rPr>
            </w:pPr>
            <w:r w:rsidRPr="000A58EB">
              <w:rPr>
                <w:rFonts w:ascii="Calisto MT" w:hAnsi="Calisto MT" w:cstheme="minorHAnsi"/>
                <w:sz w:val="23"/>
                <w:szCs w:val="23"/>
              </w:rPr>
              <w:t xml:space="preserve">Qualified and a leading practitioner in dyslexia teaching or </w:t>
            </w:r>
            <w:proofErr w:type="gramStart"/>
            <w:r w:rsidRPr="000A58EB">
              <w:rPr>
                <w:rFonts w:ascii="Calisto MT" w:hAnsi="Calisto MT" w:cstheme="minorHAnsi"/>
                <w:sz w:val="23"/>
                <w:szCs w:val="23"/>
              </w:rPr>
              <w:t>other</w:t>
            </w:r>
            <w:proofErr w:type="gramEnd"/>
            <w:r w:rsidRPr="000A58EB">
              <w:rPr>
                <w:rFonts w:ascii="Calisto MT" w:hAnsi="Calisto MT" w:cstheme="minorHAnsi"/>
                <w:sz w:val="23"/>
                <w:szCs w:val="23"/>
              </w:rPr>
              <w:t xml:space="preserve"> SEN specialism.</w:t>
            </w:r>
          </w:p>
          <w:p w14:paraId="2B41F603" w14:textId="61F0BD4A" w:rsidR="007C34ED" w:rsidRPr="007C34ED" w:rsidRDefault="007C34ED" w:rsidP="007C34ED">
            <w:pPr>
              <w:spacing w:before="240"/>
              <w:jc w:val="both"/>
              <w:rPr>
                <w:rFonts w:ascii="Times New Roman" w:hAnsi="Times New Roman" w:cs="Times New Roman"/>
                <w:sz w:val="23"/>
                <w:szCs w:val="23"/>
              </w:rPr>
            </w:pPr>
            <w:r w:rsidRPr="007C34ED">
              <w:rPr>
                <w:rFonts w:ascii="Calisto MT" w:hAnsi="Calisto MT" w:cstheme="minorHAnsi"/>
                <w:sz w:val="23"/>
                <w:szCs w:val="23"/>
              </w:rPr>
              <w:t>Experience of teaching students with SEND</w:t>
            </w:r>
          </w:p>
        </w:tc>
        <w:tc>
          <w:tcPr>
            <w:tcW w:w="2602" w:type="dxa"/>
          </w:tcPr>
          <w:p w14:paraId="1C87961A" w14:textId="6EE26A6E" w:rsidR="007C34ED" w:rsidRPr="007C34ED" w:rsidRDefault="007C34ED" w:rsidP="007C34ED">
            <w:pPr>
              <w:spacing w:before="240"/>
              <w:rPr>
                <w:rFonts w:ascii="Times New Roman" w:hAnsi="Times New Roman" w:cs="Times New Roman"/>
                <w:sz w:val="23"/>
                <w:szCs w:val="23"/>
              </w:rPr>
            </w:pPr>
            <w:r w:rsidRPr="007C34ED">
              <w:rPr>
                <w:rFonts w:ascii="Calisto MT" w:hAnsi="Calisto MT"/>
                <w:sz w:val="23"/>
                <w:szCs w:val="23"/>
              </w:rPr>
              <w:t xml:space="preserve">Ability to teach another </w:t>
            </w:r>
            <w:r>
              <w:rPr>
                <w:rFonts w:ascii="Calisto MT" w:hAnsi="Calisto MT"/>
                <w:sz w:val="23"/>
                <w:szCs w:val="23"/>
              </w:rPr>
              <w:t xml:space="preserve">subject such as English. </w:t>
            </w:r>
          </w:p>
        </w:tc>
        <w:tc>
          <w:tcPr>
            <w:tcW w:w="3417" w:type="dxa"/>
          </w:tcPr>
          <w:p w14:paraId="57DC1A80" w14:textId="77777777" w:rsidR="007C34ED" w:rsidRPr="0058756C" w:rsidRDefault="007C34ED" w:rsidP="0058756C">
            <w:pPr>
              <w:rPr>
                <w:rFonts w:ascii="Calisto MT" w:hAnsi="Calisto MT"/>
                <w:sz w:val="23"/>
                <w:szCs w:val="23"/>
              </w:rPr>
            </w:pPr>
            <w:r w:rsidRPr="0058756C">
              <w:rPr>
                <w:rFonts w:ascii="Calisto MT" w:hAnsi="Calisto MT"/>
                <w:sz w:val="23"/>
                <w:szCs w:val="23"/>
              </w:rPr>
              <w:t>Contents of the Application Form.</w:t>
            </w:r>
          </w:p>
          <w:p w14:paraId="31F18FEB" w14:textId="77777777" w:rsidR="007C34ED" w:rsidRDefault="007C34ED" w:rsidP="007C34ED">
            <w:pPr>
              <w:rPr>
                <w:rFonts w:ascii="Calisto MT" w:hAnsi="Calisto MT"/>
                <w:sz w:val="23"/>
                <w:szCs w:val="23"/>
              </w:rPr>
            </w:pPr>
          </w:p>
          <w:p w14:paraId="345484F4" w14:textId="77777777" w:rsidR="007C34ED" w:rsidRPr="0058756C" w:rsidRDefault="007C34ED" w:rsidP="0058756C">
            <w:pPr>
              <w:rPr>
                <w:rFonts w:ascii="Times New Roman" w:hAnsi="Times New Roman" w:cs="Times New Roman"/>
                <w:sz w:val="23"/>
                <w:szCs w:val="23"/>
              </w:rPr>
            </w:pPr>
            <w:r w:rsidRPr="0058756C">
              <w:rPr>
                <w:rFonts w:ascii="Calisto MT" w:hAnsi="Calisto MT"/>
                <w:sz w:val="23"/>
                <w:szCs w:val="23"/>
              </w:rPr>
              <w:t>Interview.</w:t>
            </w:r>
          </w:p>
          <w:p w14:paraId="297D57E3" w14:textId="77777777" w:rsidR="007C34ED" w:rsidRPr="006B17B3" w:rsidRDefault="007C34ED" w:rsidP="007C34ED">
            <w:pPr>
              <w:pStyle w:val="ListParagraph"/>
              <w:rPr>
                <w:rFonts w:ascii="Calisto MT" w:hAnsi="Calisto MT"/>
                <w:sz w:val="23"/>
                <w:szCs w:val="23"/>
              </w:rPr>
            </w:pPr>
          </w:p>
          <w:p w14:paraId="48FF7F15" w14:textId="3E3C8F5C" w:rsidR="007C34ED" w:rsidRPr="0058756C" w:rsidRDefault="007C34ED" w:rsidP="0058756C">
            <w:pPr>
              <w:rPr>
                <w:rFonts w:ascii="Times New Roman" w:hAnsi="Times New Roman" w:cs="Times New Roman"/>
                <w:sz w:val="23"/>
                <w:szCs w:val="23"/>
              </w:rPr>
            </w:pPr>
            <w:r w:rsidRPr="0058756C">
              <w:rPr>
                <w:rFonts w:ascii="Calisto MT" w:hAnsi="Calisto MT"/>
                <w:sz w:val="23"/>
                <w:szCs w:val="23"/>
              </w:rPr>
              <w:t>Professional references.</w:t>
            </w:r>
          </w:p>
        </w:tc>
      </w:tr>
      <w:tr w:rsidR="007C34ED" w:rsidRPr="001A374E" w14:paraId="21728876" w14:textId="7BB72773" w:rsidTr="0058756C">
        <w:tc>
          <w:tcPr>
            <w:tcW w:w="1758" w:type="dxa"/>
          </w:tcPr>
          <w:p w14:paraId="120713F8" w14:textId="77777777" w:rsidR="007C34ED" w:rsidRPr="00223D50" w:rsidRDefault="007C34ED" w:rsidP="007C34ED">
            <w:pPr>
              <w:rPr>
                <w:rFonts w:ascii="Calisto MT" w:hAnsi="Calisto MT"/>
                <w:b/>
                <w:sz w:val="23"/>
                <w:szCs w:val="23"/>
              </w:rPr>
            </w:pPr>
          </w:p>
          <w:p w14:paraId="52A67A23" w14:textId="3495D637" w:rsidR="007C34ED" w:rsidRPr="001A374E" w:rsidRDefault="007C34ED" w:rsidP="007C34ED">
            <w:pPr>
              <w:spacing w:before="240"/>
              <w:jc w:val="both"/>
              <w:rPr>
                <w:rFonts w:ascii="Times New Roman" w:hAnsi="Times New Roman" w:cs="Times New Roman"/>
                <w:b/>
                <w:sz w:val="23"/>
                <w:szCs w:val="23"/>
              </w:rPr>
            </w:pPr>
            <w:r w:rsidRPr="00223D50">
              <w:rPr>
                <w:rFonts w:ascii="Calisto MT" w:hAnsi="Calisto MT"/>
                <w:b/>
                <w:sz w:val="23"/>
                <w:szCs w:val="23"/>
              </w:rPr>
              <w:t>Skills:</w:t>
            </w:r>
          </w:p>
        </w:tc>
        <w:tc>
          <w:tcPr>
            <w:tcW w:w="2915" w:type="dxa"/>
            <w:gridSpan w:val="2"/>
          </w:tcPr>
          <w:p w14:paraId="21430418" w14:textId="77777777" w:rsidR="007C34ED" w:rsidRDefault="007C34ED" w:rsidP="007C34ED">
            <w:pPr>
              <w:ind w:left="340"/>
              <w:rPr>
                <w:rFonts w:ascii="Calisto MT" w:hAnsi="Calisto MT"/>
                <w:sz w:val="23"/>
                <w:szCs w:val="23"/>
              </w:rPr>
            </w:pPr>
          </w:p>
          <w:p w14:paraId="22047B00" w14:textId="288C165F" w:rsidR="007C34ED" w:rsidRDefault="007C34ED" w:rsidP="0058756C">
            <w:pPr>
              <w:rPr>
                <w:rFonts w:ascii="Calisto MT" w:hAnsi="Calisto MT"/>
                <w:sz w:val="23"/>
                <w:szCs w:val="23"/>
              </w:rPr>
            </w:pPr>
            <w:r>
              <w:rPr>
                <w:rFonts w:ascii="Calisto MT" w:hAnsi="Calisto MT"/>
                <w:sz w:val="23"/>
                <w:szCs w:val="23"/>
              </w:rPr>
              <w:t>An ability to communicate effectively both orally and in writing.</w:t>
            </w:r>
          </w:p>
          <w:p w14:paraId="399FC7A4" w14:textId="77777777" w:rsidR="0058756C" w:rsidRDefault="0058756C" w:rsidP="0058756C">
            <w:pPr>
              <w:rPr>
                <w:rFonts w:ascii="Calisto MT" w:hAnsi="Calisto MT"/>
                <w:sz w:val="23"/>
                <w:szCs w:val="23"/>
              </w:rPr>
            </w:pPr>
          </w:p>
          <w:p w14:paraId="20EF609B" w14:textId="3AAA7D90" w:rsidR="007C34ED" w:rsidRDefault="007C34ED" w:rsidP="0058756C">
            <w:pPr>
              <w:rPr>
                <w:rFonts w:ascii="Calisto MT" w:hAnsi="Calisto MT"/>
                <w:sz w:val="23"/>
                <w:szCs w:val="23"/>
              </w:rPr>
            </w:pPr>
            <w:r>
              <w:rPr>
                <w:rFonts w:ascii="Calisto MT" w:hAnsi="Calisto MT"/>
                <w:sz w:val="23"/>
                <w:szCs w:val="23"/>
              </w:rPr>
              <w:t xml:space="preserve">An ability to devise and implement a range of teaching strategies to promote learning and enjoyment of a subject. </w:t>
            </w:r>
          </w:p>
          <w:p w14:paraId="051C3FD0" w14:textId="77777777" w:rsidR="0058756C" w:rsidRDefault="0058756C" w:rsidP="0058756C">
            <w:pPr>
              <w:rPr>
                <w:rFonts w:ascii="Calisto MT" w:hAnsi="Calisto MT"/>
                <w:sz w:val="23"/>
                <w:szCs w:val="23"/>
              </w:rPr>
            </w:pPr>
          </w:p>
          <w:p w14:paraId="1A59D73A" w14:textId="5B8B2BCD" w:rsidR="007C34ED" w:rsidRDefault="007C34ED" w:rsidP="0058756C">
            <w:pPr>
              <w:rPr>
                <w:rFonts w:ascii="Calisto MT" w:hAnsi="Calisto MT"/>
                <w:sz w:val="23"/>
                <w:szCs w:val="23"/>
              </w:rPr>
            </w:pPr>
            <w:r>
              <w:rPr>
                <w:rFonts w:ascii="Calisto MT" w:hAnsi="Calisto MT"/>
                <w:sz w:val="23"/>
                <w:szCs w:val="23"/>
              </w:rPr>
              <w:t>An ability to carry our administrative tasks accurately and efficiently to meet tight deadlines</w:t>
            </w:r>
          </w:p>
          <w:p w14:paraId="5E49CE77" w14:textId="77777777" w:rsidR="0058756C" w:rsidRDefault="0058756C" w:rsidP="0058756C">
            <w:pPr>
              <w:rPr>
                <w:rFonts w:ascii="Calisto MT" w:hAnsi="Calisto MT"/>
                <w:sz w:val="23"/>
                <w:szCs w:val="23"/>
              </w:rPr>
            </w:pPr>
          </w:p>
          <w:p w14:paraId="0F423500" w14:textId="27C8D2C0" w:rsidR="007C34ED" w:rsidRPr="006B17B3" w:rsidRDefault="007C34ED" w:rsidP="0058756C">
            <w:pPr>
              <w:rPr>
                <w:rFonts w:ascii="Times New Roman" w:hAnsi="Times New Roman" w:cs="Times New Roman"/>
                <w:sz w:val="23"/>
                <w:szCs w:val="23"/>
              </w:rPr>
            </w:pPr>
            <w:r>
              <w:rPr>
                <w:rFonts w:ascii="Calisto MT" w:hAnsi="Calisto MT"/>
                <w:sz w:val="23"/>
                <w:szCs w:val="23"/>
              </w:rPr>
              <w:t>Good IT skills and an ability to use ICT to good effect in the classroom</w:t>
            </w:r>
          </w:p>
          <w:p w14:paraId="3A68B303" w14:textId="77777777" w:rsidR="0058756C" w:rsidRDefault="0058756C" w:rsidP="0058756C">
            <w:pPr>
              <w:rPr>
                <w:rFonts w:ascii="Calisto MT" w:hAnsi="Calisto MT"/>
                <w:sz w:val="23"/>
                <w:szCs w:val="23"/>
              </w:rPr>
            </w:pPr>
          </w:p>
          <w:p w14:paraId="65335359" w14:textId="50828658" w:rsidR="007C34ED" w:rsidRPr="00BB3E7F" w:rsidRDefault="007C34ED" w:rsidP="0058756C">
            <w:pPr>
              <w:rPr>
                <w:rFonts w:ascii="Times New Roman" w:hAnsi="Times New Roman" w:cs="Times New Roman"/>
                <w:sz w:val="23"/>
                <w:szCs w:val="23"/>
              </w:rPr>
            </w:pPr>
            <w:r>
              <w:rPr>
                <w:rFonts w:ascii="Calisto MT" w:hAnsi="Calisto MT"/>
                <w:sz w:val="23"/>
                <w:szCs w:val="23"/>
              </w:rPr>
              <w:t xml:space="preserve">First </w:t>
            </w:r>
            <w:proofErr w:type="gramStart"/>
            <w:r>
              <w:rPr>
                <w:rFonts w:ascii="Calisto MT" w:hAnsi="Calisto MT"/>
                <w:sz w:val="23"/>
                <w:szCs w:val="23"/>
              </w:rPr>
              <w:t>class  literacy</w:t>
            </w:r>
            <w:proofErr w:type="gramEnd"/>
            <w:r>
              <w:rPr>
                <w:rFonts w:ascii="Calisto MT" w:hAnsi="Calisto MT"/>
                <w:sz w:val="23"/>
                <w:szCs w:val="23"/>
              </w:rPr>
              <w:t xml:space="preserve"> and numeracy skills.</w:t>
            </w:r>
          </w:p>
        </w:tc>
        <w:tc>
          <w:tcPr>
            <w:tcW w:w="2602" w:type="dxa"/>
          </w:tcPr>
          <w:p w14:paraId="2AEDC213" w14:textId="77777777" w:rsidR="007C34ED" w:rsidRDefault="007C34ED" w:rsidP="007C34ED">
            <w:pPr>
              <w:pStyle w:val="ListParagraph"/>
              <w:ind w:left="340"/>
              <w:rPr>
                <w:rFonts w:ascii="Calisto MT" w:hAnsi="Calisto MT"/>
                <w:sz w:val="23"/>
                <w:szCs w:val="23"/>
              </w:rPr>
            </w:pPr>
          </w:p>
          <w:p w14:paraId="20CADC4F" w14:textId="545686B6" w:rsidR="007C34ED" w:rsidRPr="001A374E" w:rsidRDefault="007C34ED" w:rsidP="007C34ED">
            <w:pPr>
              <w:spacing w:before="240"/>
              <w:rPr>
                <w:rFonts w:ascii="Times New Roman" w:hAnsi="Times New Roman" w:cs="Times New Roman"/>
                <w:sz w:val="23"/>
                <w:szCs w:val="23"/>
              </w:rPr>
            </w:pPr>
            <w:r>
              <w:rPr>
                <w:rFonts w:ascii="Calisto MT" w:hAnsi="Calisto MT"/>
                <w:sz w:val="23"/>
                <w:szCs w:val="23"/>
              </w:rPr>
              <w:t xml:space="preserve">Specialism for running an </w:t>
            </w:r>
            <w:r w:rsidR="00C81789">
              <w:rPr>
                <w:rFonts w:ascii="Calisto MT" w:hAnsi="Calisto MT"/>
                <w:sz w:val="23"/>
                <w:szCs w:val="23"/>
              </w:rPr>
              <w:t>after-school</w:t>
            </w:r>
            <w:r>
              <w:rPr>
                <w:rFonts w:ascii="Calisto MT" w:hAnsi="Calisto MT"/>
                <w:sz w:val="23"/>
                <w:szCs w:val="23"/>
              </w:rPr>
              <w:t xml:space="preserve"> club</w:t>
            </w:r>
          </w:p>
        </w:tc>
        <w:tc>
          <w:tcPr>
            <w:tcW w:w="3417" w:type="dxa"/>
          </w:tcPr>
          <w:p w14:paraId="4F31932D" w14:textId="77777777" w:rsidR="007C34ED" w:rsidRDefault="007C34ED" w:rsidP="007C34ED">
            <w:pPr>
              <w:pStyle w:val="ListParagraph"/>
              <w:ind w:left="360"/>
              <w:rPr>
                <w:rFonts w:ascii="Calisto MT" w:hAnsi="Calisto MT"/>
                <w:sz w:val="23"/>
                <w:szCs w:val="23"/>
              </w:rPr>
            </w:pPr>
          </w:p>
          <w:p w14:paraId="3F92024C" w14:textId="16E0F55C" w:rsidR="007C34ED" w:rsidRPr="0058756C" w:rsidRDefault="007C34ED" w:rsidP="0058756C">
            <w:pPr>
              <w:rPr>
                <w:rFonts w:ascii="Calisto MT" w:hAnsi="Calisto MT"/>
                <w:sz w:val="23"/>
                <w:szCs w:val="23"/>
              </w:rPr>
            </w:pPr>
            <w:r w:rsidRPr="0058756C">
              <w:rPr>
                <w:rFonts w:ascii="Calisto MT" w:hAnsi="Calisto MT"/>
                <w:sz w:val="23"/>
                <w:szCs w:val="23"/>
              </w:rPr>
              <w:t>Contents of the Application Form.</w:t>
            </w:r>
          </w:p>
          <w:p w14:paraId="5F6F0456" w14:textId="77777777" w:rsidR="007C34ED" w:rsidRDefault="007C34ED" w:rsidP="007C34ED">
            <w:pPr>
              <w:rPr>
                <w:rFonts w:ascii="Calisto MT" w:hAnsi="Calisto MT"/>
                <w:sz w:val="23"/>
                <w:szCs w:val="23"/>
              </w:rPr>
            </w:pPr>
          </w:p>
          <w:p w14:paraId="2EADC60F" w14:textId="77777777" w:rsidR="007C34ED" w:rsidRPr="0058756C" w:rsidRDefault="007C34ED" w:rsidP="0058756C">
            <w:pPr>
              <w:rPr>
                <w:rFonts w:ascii="Times New Roman" w:hAnsi="Times New Roman" w:cs="Times New Roman"/>
                <w:sz w:val="23"/>
                <w:szCs w:val="23"/>
              </w:rPr>
            </w:pPr>
            <w:r w:rsidRPr="0058756C">
              <w:rPr>
                <w:rFonts w:ascii="Calisto MT" w:hAnsi="Calisto MT"/>
                <w:sz w:val="23"/>
                <w:szCs w:val="23"/>
              </w:rPr>
              <w:t>Interview.</w:t>
            </w:r>
          </w:p>
          <w:p w14:paraId="5B93EC63" w14:textId="77777777" w:rsidR="007C34ED" w:rsidRPr="006B17B3" w:rsidRDefault="007C34ED" w:rsidP="007C34ED">
            <w:pPr>
              <w:pStyle w:val="ListParagraph"/>
              <w:rPr>
                <w:rFonts w:ascii="Calisto MT" w:hAnsi="Calisto MT"/>
                <w:sz w:val="23"/>
                <w:szCs w:val="23"/>
              </w:rPr>
            </w:pPr>
          </w:p>
          <w:p w14:paraId="3C715AB1" w14:textId="23312038" w:rsidR="007C34ED" w:rsidRPr="0058756C" w:rsidRDefault="007C34ED" w:rsidP="0058756C">
            <w:pPr>
              <w:rPr>
                <w:rFonts w:ascii="Times New Roman" w:hAnsi="Times New Roman" w:cs="Times New Roman"/>
                <w:sz w:val="23"/>
                <w:szCs w:val="23"/>
              </w:rPr>
            </w:pPr>
            <w:r w:rsidRPr="0058756C">
              <w:rPr>
                <w:rFonts w:ascii="Calisto MT" w:hAnsi="Calisto MT"/>
                <w:sz w:val="23"/>
                <w:szCs w:val="23"/>
              </w:rPr>
              <w:t>Professional references</w:t>
            </w:r>
          </w:p>
        </w:tc>
      </w:tr>
      <w:tr w:rsidR="000C7AFB" w:rsidRPr="001A374E" w14:paraId="32985B12" w14:textId="77777777" w:rsidTr="0058756C">
        <w:tc>
          <w:tcPr>
            <w:tcW w:w="1758" w:type="dxa"/>
          </w:tcPr>
          <w:p w14:paraId="039EF4A5" w14:textId="77777777" w:rsidR="000C7AFB" w:rsidRDefault="000C7AFB" w:rsidP="000C7AFB">
            <w:pPr>
              <w:rPr>
                <w:rFonts w:ascii="Calisto MT" w:hAnsi="Calisto MT"/>
                <w:b/>
                <w:sz w:val="23"/>
                <w:szCs w:val="23"/>
              </w:rPr>
            </w:pPr>
          </w:p>
          <w:p w14:paraId="694F212D" w14:textId="041BFFF6" w:rsidR="000C7AFB" w:rsidRPr="00223D50" w:rsidRDefault="000C7AFB" w:rsidP="000C7AFB">
            <w:pPr>
              <w:rPr>
                <w:rFonts w:ascii="Calisto MT" w:hAnsi="Calisto MT"/>
                <w:b/>
                <w:sz w:val="23"/>
                <w:szCs w:val="23"/>
              </w:rPr>
            </w:pPr>
            <w:r>
              <w:rPr>
                <w:rFonts w:ascii="Calisto MT" w:hAnsi="Calisto MT"/>
                <w:b/>
                <w:sz w:val="23"/>
                <w:szCs w:val="23"/>
              </w:rPr>
              <w:t>Knowledge:</w:t>
            </w:r>
          </w:p>
        </w:tc>
        <w:tc>
          <w:tcPr>
            <w:tcW w:w="2915" w:type="dxa"/>
            <w:gridSpan w:val="2"/>
          </w:tcPr>
          <w:p w14:paraId="1E973867" w14:textId="77777777" w:rsidR="0058756C" w:rsidRDefault="0058756C" w:rsidP="0058756C">
            <w:pPr>
              <w:autoSpaceDE w:val="0"/>
              <w:autoSpaceDN w:val="0"/>
              <w:adjustRightInd w:val="0"/>
              <w:spacing w:line="276" w:lineRule="auto"/>
              <w:rPr>
                <w:rFonts w:ascii="Calisto MT" w:hAnsi="Calisto MT" w:cstheme="minorHAnsi"/>
                <w:color w:val="000000"/>
                <w:sz w:val="23"/>
                <w:szCs w:val="23"/>
              </w:rPr>
            </w:pPr>
          </w:p>
          <w:p w14:paraId="148AF593" w14:textId="5DA85A25" w:rsidR="000C7AFB" w:rsidRPr="000A58EB" w:rsidRDefault="000C7AFB" w:rsidP="0058756C">
            <w:pPr>
              <w:autoSpaceDE w:val="0"/>
              <w:autoSpaceDN w:val="0"/>
              <w:adjustRightInd w:val="0"/>
              <w:spacing w:line="276" w:lineRule="auto"/>
              <w:rPr>
                <w:rFonts w:ascii="Calisto MT" w:hAnsi="Calisto MT" w:cstheme="minorHAnsi"/>
                <w:color w:val="000000"/>
                <w:sz w:val="23"/>
                <w:szCs w:val="23"/>
              </w:rPr>
            </w:pPr>
            <w:r w:rsidRPr="000A58EB">
              <w:rPr>
                <w:rFonts w:ascii="Calisto MT" w:hAnsi="Calisto MT" w:cstheme="minorHAnsi"/>
                <w:color w:val="000000"/>
                <w:sz w:val="23"/>
                <w:szCs w:val="23"/>
              </w:rPr>
              <w:t>Excellent communication and critical reflective skills, understanding the importance of listening.</w:t>
            </w:r>
          </w:p>
          <w:p w14:paraId="63C3B0EF" w14:textId="77777777" w:rsidR="0058756C" w:rsidRDefault="000C7AFB" w:rsidP="0058756C">
            <w:pPr>
              <w:autoSpaceDE w:val="0"/>
              <w:autoSpaceDN w:val="0"/>
              <w:adjustRightInd w:val="0"/>
              <w:spacing w:line="276" w:lineRule="auto"/>
              <w:rPr>
                <w:rFonts w:ascii="Calisto MT" w:hAnsi="Calisto MT" w:cstheme="minorHAnsi"/>
                <w:color w:val="000000"/>
                <w:sz w:val="23"/>
                <w:szCs w:val="23"/>
              </w:rPr>
            </w:pPr>
            <w:r w:rsidRPr="0058756C">
              <w:rPr>
                <w:rFonts w:ascii="Calisto MT" w:hAnsi="Calisto MT" w:cstheme="minorHAnsi"/>
                <w:color w:val="000000"/>
                <w:sz w:val="23"/>
                <w:szCs w:val="23"/>
              </w:rPr>
              <w:t>Collaborative working practices developed and</w:t>
            </w:r>
          </w:p>
          <w:p w14:paraId="21A59570" w14:textId="4AB6D985" w:rsidR="000C7AFB" w:rsidRPr="00F304C0" w:rsidRDefault="000C7AFB" w:rsidP="0058756C">
            <w:pPr>
              <w:autoSpaceDE w:val="0"/>
              <w:autoSpaceDN w:val="0"/>
              <w:adjustRightInd w:val="0"/>
              <w:spacing w:line="276" w:lineRule="auto"/>
              <w:rPr>
                <w:rFonts w:ascii="Calisto MT" w:hAnsi="Calisto MT" w:cstheme="minorHAnsi"/>
                <w:color w:val="000000"/>
                <w:sz w:val="23"/>
                <w:szCs w:val="23"/>
              </w:rPr>
            </w:pPr>
            <w:r w:rsidRPr="00F304C0">
              <w:rPr>
                <w:rFonts w:ascii="Calisto MT" w:hAnsi="Calisto MT" w:cstheme="minorHAnsi"/>
                <w:color w:val="000000"/>
                <w:sz w:val="23"/>
                <w:szCs w:val="23"/>
              </w:rPr>
              <w:lastRenderedPageBreak/>
              <w:t xml:space="preserve">demonstrable, with the ability to manage change and work under the pressure of changing circumstances. </w:t>
            </w:r>
          </w:p>
          <w:p w14:paraId="4FAC9306" w14:textId="77777777" w:rsidR="0058756C" w:rsidRDefault="0058756C" w:rsidP="0058756C">
            <w:pPr>
              <w:spacing w:line="276" w:lineRule="auto"/>
              <w:rPr>
                <w:rFonts w:ascii="Calisto MT" w:hAnsi="Calisto MT" w:cstheme="minorHAnsi"/>
                <w:sz w:val="23"/>
                <w:szCs w:val="23"/>
              </w:rPr>
            </w:pPr>
          </w:p>
          <w:p w14:paraId="6862B104" w14:textId="26E58F06" w:rsidR="000C7AFB" w:rsidRPr="000A58EB" w:rsidRDefault="000C7AFB" w:rsidP="0058756C">
            <w:pPr>
              <w:spacing w:line="276" w:lineRule="auto"/>
              <w:rPr>
                <w:rFonts w:ascii="Calisto MT" w:hAnsi="Calisto MT" w:cstheme="minorHAnsi"/>
                <w:sz w:val="23"/>
                <w:szCs w:val="23"/>
              </w:rPr>
            </w:pPr>
            <w:r w:rsidRPr="000A58EB">
              <w:rPr>
                <w:rFonts w:ascii="Calisto MT" w:hAnsi="Calisto MT" w:cstheme="minorHAnsi"/>
                <w:sz w:val="23"/>
                <w:szCs w:val="23"/>
              </w:rPr>
              <w:t>An approachable and supportive disposition, so that others are confident that their concerns will be heard and will receive sympathetic treatment.</w:t>
            </w:r>
          </w:p>
          <w:p w14:paraId="1EE02D7D" w14:textId="77777777" w:rsidR="0058756C" w:rsidRDefault="0058756C" w:rsidP="0058756C">
            <w:pPr>
              <w:widowControl w:val="0"/>
              <w:spacing w:line="276" w:lineRule="auto"/>
              <w:outlineLvl w:val="3"/>
              <w:rPr>
                <w:rFonts w:ascii="Calisto MT" w:eastAsia="Whitney Semibold" w:hAnsi="Calisto MT" w:cstheme="minorHAnsi"/>
                <w:sz w:val="23"/>
                <w:szCs w:val="23"/>
                <w:lang w:val="en-US"/>
              </w:rPr>
            </w:pPr>
          </w:p>
          <w:p w14:paraId="2D2DE3A9" w14:textId="2A912FB6" w:rsidR="000C7AFB" w:rsidRPr="000A58EB" w:rsidRDefault="000C7AFB" w:rsidP="0058756C">
            <w:pPr>
              <w:widowControl w:val="0"/>
              <w:spacing w:line="276" w:lineRule="auto"/>
              <w:outlineLvl w:val="3"/>
              <w:rPr>
                <w:rFonts w:ascii="Calisto MT" w:eastAsia="Whitney Semibold" w:hAnsi="Calisto MT" w:cstheme="minorHAnsi"/>
                <w:sz w:val="23"/>
                <w:szCs w:val="23"/>
                <w:lang w:val="en-US"/>
              </w:rPr>
            </w:pPr>
            <w:r w:rsidRPr="000A58EB">
              <w:rPr>
                <w:rFonts w:ascii="Calisto MT" w:eastAsia="Whitney Semibold" w:hAnsi="Calisto MT" w:cstheme="minorHAnsi"/>
                <w:sz w:val="23"/>
                <w:szCs w:val="23"/>
                <w:lang w:val="en-US"/>
              </w:rPr>
              <w:t xml:space="preserve">Excellent interpersonal skills </w:t>
            </w:r>
            <w:proofErr w:type="gramStart"/>
            <w:r w:rsidRPr="000A58EB">
              <w:rPr>
                <w:rFonts w:ascii="Calisto MT" w:eastAsia="Whitney Semibold" w:hAnsi="Calisto MT" w:cstheme="minorHAnsi"/>
                <w:sz w:val="23"/>
                <w:szCs w:val="23"/>
                <w:lang w:val="en-US"/>
              </w:rPr>
              <w:t>necessary</w:t>
            </w:r>
            <w:proofErr w:type="gramEnd"/>
            <w:r w:rsidRPr="000A58EB">
              <w:rPr>
                <w:rFonts w:ascii="Calisto MT" w:eastAsia="Whitney Semibold" w:hAnsi="Calisto MT" w:cstheme="minorHAnsi"/>
                <w:sz w:val="23"/>
                <w:szCs w:val="23"/>
                <w:lang w:val="en-US"/>
              </w:rPr>
              <w:t xml:space="preserve"> to sustain effective relationships on behalf of the </w:t>
            </w:r>
            <w:proofErr w:type="gramStart"/>
            <w:r w:rsidRPr="000A58EB">
              <w:rPr>
                <w:rFonts w:ascii="Calisto MT" w:eastAsia="Whitney Semibold" w:hAnsi="Calisto MT" w:cstheme="minorHAnsi"/>
                <w:sz w:val="23"/>
                <w:szCs w:val="23"/>
                <w:lang w:val="en-US"/>
              </w:rPr>
              <w:t>School</w:t>
            </w:r>
            <w:proofErr w:type="gramEnd"/>
            <w:r w:rsidRPr="000A58EB">
              <w:rPr>
                <w:rFonts w:ascii="Calisto MT" w:eastAsia="Whitney Semibold" w:hAnsi="Calisto MT" w:cstheme="minorHAnsi"/>
                <w:sz w:val="23"/>
                <w:szCs w:val="23"/>
                <w:lang w:val="en-US"/>
              </w:rPr>
              <w:t>, both internally and externally.</w:t>
            </w:r>
          </w:p>
          <w:p w14:paraId="1BB8A8F8" w14:textId="459C3430" w:rsidR="000C7AFB" w:rsidRDefault="000C7AFB" w:rsidP="006503FF">
            <w:pPr>
              <w:ind w:left="340"/>
              <w:rPr>
                <w:rFonts w:ascii="Calisto MT" w:hAnsi="Calisto MT"/>
                <w:sz w:val="23"/>
                <w:szCs w:val="23"/>
              </w:rPr>
            </w:pPr>
          </w:p>
        </w:tc>
        <w:tc>
          <w:tcPr>
            <w:tcW w:w="2602" w:type="dxa"/>
          </w:tcPr>
          <w:p w14:paraId="60FE5601" w14:textId="77777777" w:rsidR="00C81789" w:rsidRDefault="00C81789" w:rsidP="00C81789">
            <w:pPr>
              <w:rPr>
                <w:rFonts w:ascii="Calisto MT" w:hAnsi="Calisto MT"/>
                <w:sz w:val="23"/>
                <w:szCs w:val="23"/>
              </w:rPr>
            </w:pPr>
          </w:p>
          <w:p w14:paraId="163701F8" w14:textId="5F29C884" w:rsidR="000C7AFB" w:rsidRPr="00C81789" w:rsidRDefault="006503FF" w:rsidP="00C81789">
            <w:pPr>
              <w:rPr>
                <w:rFonts w:ascii="Calisto MT" w:hAnsi="Calisto MT"/>
                <w:sz w:val="23"/>
                <w:szCs w:val="23"/>
              </w:rPr>
            </w:pPr>
            <w:r w:rsidRPr="00C81789">
              <w:rPr>
                <w:rFonts w:ascii="Calisto MT" w:hAnsi="Calisto MT"/>
                <w:sz w:val="23"/>
                <w:szCs w:val="23"/>
              </w:rPr>
              <w:t>Awareness of equal opportunities issues and how they can be tackled through teaching and learning strategies and other SEN provision.</w:t>
            </w:r>
          </w:p>
        </w:tc>
        <w:tc>
          <w:tcPr>
            <w:tcW w:w="3417" w:type="dxa"/>
          </w:tcPr>
          <w:p w14:paraId="59765F92" w14:textId="77777777" w:rsidR="000C7AFB" w:rsidRDefault="000C7AFB" w:rsidP="000C7AFB">
            <w:pPr>
              <w:pStyle w:val="ListParagraph"/>
              <w:ind w:left="360"/>
              <w:rPr>
                <w:rFonts w:ascii="Calisto MT" w:hAnsi="Calisto MT"/>
                <w:sz w:val="23"/>
                <w:szCs w:val="23"/>
              </w:rPr>
            </w:pPr>
          </w:p>
          <w:p w14:paraId="64C9CF53" w14:textId="5068A45D" w:rsidR="000C7AFB" w:rsidRPr="0058756C" w:rsidRDefault="000C7AFB" w:rsidP="0058756C">
            <w:pPr>
              <w:rPr>
                <w:rFonts w:ascii="Calisto MT" w:hAnsi="Calisto MT"/>
                <w:sz w:val="23"/>
                <w:szCs w:val="23"/>
              </w:rPr>
            </w:pPr>
            <w:r w:rsidRPr="0058756C">
              <w:rPr>
                <w:rFonts w:ascii="Calisto MT" w:hAnsi="Calisto MT"/>
                <w:sz w:val="23"/>
                <w:szCs w:val="23"/>
              </w:rPr>
              <w:t>Contents of the Application Form</w:t>
            </w:r>
          </w:p>
          <w:p w14:paraId="2D2393EC" w14:textId="77777777" w:rsidR="000C7AFB" w:rsidRDefault="000C7AFB" w:rsidP="000C7AFB">
            <w:pPr>
              <w:rPr>
                <w:rFonts w:ascii="Calisto MT" w:hAnsi="Calisto MT"/>
                <w:sz w:val="23"/>
                <w:szCs w:val="23"/>
              </w:rPr>
            </w:pPr>
          </w:p>
          <w:p w14:paraId="48EE865F" w14:textId="77777777" w:rsidR="000C7AFB" w:rsidRPr="0058756C" w:rsidRDefault="000C7AFB" w:rsidP="0058756C">
            <w:pPr>
              <w:rPr>
                <w:rFonts w:ascii="Calisto MT" w:hAnsi="Calisto MT"/>
                <w:sz w:val="23"/>
                <w:szCs w:val="23"/>
              </w:rPr>
            </w:pPr>
            <w:r w:rsidRPr="0058756C">
              <w:rPr>
                <w:rFonts w:ascii="Calisto MT" w:hAnsi="Calisto MT"/>
                <w:sz w:val="23"/>
                <w:szCs w:val="23"/>
              </w:rPr>
              <w:t>Interview</w:t>
            </w:r>
          </w:p>
          <w:p w14:paraId="01A5C8DA" w14:textId="77777777" w:rsidR="000C7AFB" w:rsidRDefault="000C7AFB" w:rsidP="000C7AFB">
            <w:pPr>
              <w:rPr>
                <w:rFonts w:ascii="Calisto MT" w:hAnsi="Calisto MT"/>
                <w:sz w:val="23"/>
                <w:szCs w:val="23"/>
              </w:rPr>
            </w:pPr>
          </w:p>
          <w:p w14:paraId="575352B2" w14:textId="5016FA9B" w:rsidR="000C7AFB" w:rsidRPr="0058756C" w:rsidRDefault="000C7AFB" w:rsidP="0058756C">
            <w:pPr>
              <w:rPr>
                <w:rFonts w:ascii="Calisto MT" w:hAnsi="Calisto MT"/>
                <w:sz w:val="23"/>
                <w:szCs w:val="23"/>
              </w:rPr>
            </w:pPr>
            <w:r w:rsidRPr="0058756C">
              <w:rPr>
                <w:rFonts w:ascii="Calisto MT" w:hAnsi="Calisto MT"/>
                <w:sz w:val="23"/>
                <w:szCs w:val="23"/>
              </w:rPr>
              <w:t>Professional references</w:t>
            </w:r>
          </w:p>
        </w:tc>
      </w:tr>
      <w:tr w:rsidR="007C34ED" w:rsidRPr="001A374E" w14:paraId="6FC0D623" w14:textId="638F0DE9" w:rsidTr="0058756C">
        <w:tc>
          <w:tcPr>
            <w:tcW w:w="1758" w:type="dxa"/>
          </w:tcPr>
          <w:p w14:paraId="54419244" w14:textId="77777777" w:rsidR="007C34ED" w:rsidRDefault="007C34ED" w:rsidP="007C34ED">
            <w:pPr>
              <w:rPr>
                <w:rFonts w:ascii="Calisto MT" w:hAnsi="Calisto MT"/>
                <w:b/>
                <w:sz w:val="23"/>
                <w:szCs w:val="23"/>
              </w:rPr>
            </w:pPr>
          </w:p>
          <w:p w14:paraId="41E9CE77" w14:textId="72952493" w:rsidR="007C34ED" w:rsidRPr="001A374E" w:rsidRDefault="007C34ED" w:rsidP="007C34ED">
            <w:pPr>
              <w:rPr>
                <w:rFonts w:ascii="Times New Roman" w:hAnsi="Times New Roman" w:cs="Times New Roman"/>
                <w:b/>
                <w:sz w:val="23"/>
                <w:szCs w:val="23"/>
              </w:rPr>
            </w:pPr>
            <w:r>
              <w:rPr>
                <w:rFonts w:ascii="Calisto MT" w:hAnsi="Calisto MT"/>
                <w:b/>
                <w:sz w:val="23"/>
                <w:szCs w:val="23"/>
              </w:rPr>
              <w:t>Personal competencies and qualities:</w:t>
            </w:r>
          </w:p>
        </w:tc>
        <w:tc>
          <w:tcPr>
            <w:tcW w:w="2915" w:type="dxa"/>
            <w:gridSpan w:val="2"/>
          </w:tcPr>
          <w:p w14:paraId="39D4EDB3" w14:textId="77777777" w:rsidR="007C34ED" w:rsidRDefault="007C34ED" w:rsidP="007C34ED">
            <w:pPr>
              <w:ind w:left="340"/>
              <w:rPr>
                <w:rFonts w:ascii="Calisto MT" w:hAnsi="Calisto MT"/>
                <w:sz w:val="23"/>
                <w:szCs w:val="23"/>
              </w:rPr>
            </w:pPr>
          </w:p>
          <w:p w14:paraId="5EA90E7E" w14:textId="79F7FDEA" w:rsidR="007C34ED" w:rsidRDefault="007C34ED" w:rsidP="0058756C">
            <w:pPr>
              <w:rPr>
                <w:rFonts w:ascii="Calisto MT" w:hAnsi="Calisto MT"/>
                <w:sz w:val="23"/>
                <w:szCs w:val="23"/>
              </w:rPr>
            </w:pPr>
            <w:r>
              <w:rPr>
                <w:rFonts w:ascii="Calisto MT" w:hAnsi="Calisto MT"/>
                <w:sz w:val="23"/>
                <w:szCs w:val="23"/>
              </w:rPr>
              <w:t>A genuine enthusiasm for working with children and a desire to communicate this to students</w:t>
            </w:r>
          </w:p>
          <w:p w14:paraId="56E6AC6A" w14:textId="77777777" w:rsidR="0058756C" w:rsidRDefault="0058756C" w:rsidP="0058756C">
            <w:pPr>
              <w:rPr>
                <w:rFonts w:ascii="Calisto MT" w:hAnsi="Calisto MT"/>
                <w:sz w:val="23"/>
                <w:szCs w:val="23"/>
              </w:rPr>
            </w:pPr>
          </w:p>
          <w:p w14:paraId="169DD19E" w14:textId="6567B70F" w:rsidR="007C34ED" w:rsidRDefault="007C34ED" w:rsidP="0058756C">
            <w:pPr>
              <w:rPr>
                <w:rFonts w:ascii="Calisto MT" w:hAnsi="Calisto MT"/>
                <w:sz w:val="23"/>
                <w:szCs w:val="23"/>
              </w:rPr>
            </w:pPr>
            <w:r>
              <w:rPr>
                <w:rFonts w:ascii="Calisto MT" w:hAnsi="Calisto MT"/>
                <w:sz w:val="23"/>
                <w:szCs w:val="23"/>
              </w:rPr>
              <w:t xml:space="preserve">A positive attitude to the use of authority and maintaining student discipline </w:t>
            </w:r>
          </w:p>
          <w:p w14:paraId="1620CDC6" w14:textId="77777777" w:rsidR="0058756C" w:rsidRDefault="0058756C" w:rsidP="0058756C">
            <w:pPr>
              <w:rPr>
                <w:rFonts w:ascii="Calisto MT" w:hAnsi="Calisto MT"/>
                <w:sz w:val="23"/>
                <w:szCs w:val="23"/>
              </w:rPr>
            </w:pPr>
          </w:p>
          <w:p w14:paraId="3F7F45B5" w14:textId="6A7142E9" w:rsidR="007C34ED" w:rsidRDefault="007C34ED" w:rsidP="0058756C">
            <w:pPr>
              <w:rPr>
                <w:rFonts w:ascii="Calisto MT" w:hAnsi="Calisto MT"/>
                <w:sz w:val="23"/>
                <w:szCs w:val="23"/>
              </w:rPr>
            </w:pPr>
            <w:r>
              <w:rPr>
                <w:rFonts w:ascii="Calisto MT" w:hAnsi="Calisto MT"/>
                <w:sz w:val="23"/>
                <w:szCs w:val="23"/>
              </w:rPr>
              <w:t>A commitment to overcoming barriers to learning.</w:t>
            </w:r>
          </w:p>
          <w:p w14:paraId="4CCC09EE" w14:textId="77777777" w:rsidR="0058756C" w:rsidRDefault="0058756C" w:rsidP="0058756C">
            <w:pPr>
              <w:rPr>
                <w:rFonts w:ascii="Calisto MT" w:hAnsi="Calisto MT"/>
                <w:sz w:val="23"/>
                <w:szCs w:val="23"/>
              </w:rPr>
            </w:pPr>
          </w:p>
          <w:p w14:paraId="10A20A26" w14:textId="0382D257" w:rsidR="007C34ED" w:rsidRDefault="007C34ED" w:rsidP="0058756C">
            <w:pPr>
              <w:rPr>
                <w:rFonts w:ascii="Calisto MT" w:hAnsi="Calisto MT"/>
                <w:sz w:val="23"/>
                <w:szCs w:val="23"/>
              </w:rPr>
            </w:pPr>
            <w:r>
              <w:rPr>
                <w:rFonts w:ascii="Calisto MT" w:hAnsi="Calisto MT"/>
                <w:sz w:val="23"/>
                <w:szCs w:val="23"/>
              </w:rPr>
              <w:t>An ability to inspire confidence</w:t>
            </w:r>
          </w:p>
          <w:p w14:paraId="535F5535" w14:textId="77777777" w:rsidR="0058756C" w:rsidRDefault="0058756C" w:rsidP="0058756C">
            <w:pPr>
              <w:rPr>
                <w:rFonts w:ascii="Calisto MT" w:hAnsi="Calisto MT"/>
                <w:sz w:val="23"/>
                <w:szCs w:val="23"/>
              </w:rPr>
            </w:pPr>
          </w:p>
          <w:p w14:paraId="336BFBAB" w14:textId="4AA5BD63" w:rsidR="007C34ED" w:rsidRDefault="007C34ED" w:rsidP="0058756C">
            <w:pPr>
              <w:rPr>
                <w:rFonts w:ascii="Calisto MT" w:hAnsi="Calisto MT"/>
                <w:sz w:val="23"/>
                <w:szCs w:val="23"/>
              </w:rPr>
            </w:pPr>
            <w:r>
              <w:rPr>
                <w:rFonts w:ascii="Calisto MT" w:hAnsi="Calisto MT"/>
                <w:sz w:val="23"/>
                <w:szCs w:val="23"/>
              </w:rPr>
              <w:t>Being a positive role model</w:t>
            </w:r>
          </w:p>
          <w:p w14:paraId="4ABF81DD" w14:textId="77777777" w:rsidR="0058756C" w:rsidRDefault="0058756C" w:rsidP="0058756C">
            <w:pPr>
              <w:rPr>
                <w:rFonts w:ascii="Calisto MT" w:hAnsi="Calisto MT"/>
                <w:sz w:val="23"/>
                <w:szCs w:val="23"/>
              </w:rPr>
            </w:pPr>
          </w:p>
          <w:p w14:paraId="50A29ADF" w14:textId="0B54AEB8" w:rsidR="007C34ED" w:rsidRDefault="007C34ED" w:rsidP="0058756C">
            <w:pPr>
              <w:rPr>
                <w:rFonts w:ascii="Calisto MT" w:hAnsi="Calisto MT"/>
                <w:sz w:val="23"/>
                <w:szCs w:val="23"/>
              </w:rPr>
            </w:pPr>
            <w:r>
              <w:rPr>
                <w:rFonts w:ascii="Calisto MT" w:hAnsi="Calisto MT"/>
                <w:sz w:val="23"/>
                <w:szCs w:val="23"/>
              </w:rPr>
              <w:t>An ability to strike a good professional rapport with children, staff and parents</w:t>
            </w:r>
          </w:p>
          <w:p w14:paraId="102257B0" w14:textId="77777777" w:rsidR="0058756C" w:rsidRDefault="0058756C" w:rsidP="0058756C">
            <w:pPr>
              <w:rPr>
                <w:rFonts w:ascii="Calisto MT" w:hAnsi="Calisto MT"/>
                <w:sz w:val="23"/>
                <w:szCs w:val="23"/>
              </w:rPr>
            </w:pPr>
          </w:p>
          <w:p w14:paraId="091C4F5B" w14:textId="6F399BFE" w:rsidR="007C34ED" w:rsidRDefault="007C34ED" w:rsidP="0058756C">
            <w:pPr>
              <w:rPr>
                <w:rFonts w:ascii="Calisto MT" w:hAnsi="Calisto MT"/>
                <w:sz w:val="23"/>
                <w:szCs w:val="23"/>
              </w:rPr>
            </w:pPr>
            <w:r>
              <w:rPr>
                <w:rFonts w:ascii="Calisto MT" w:hAnsi="Calisto MT"/>
                <w:sz w:val="23"/>
                <w:szCs w:val="23"/>
              </w:rPr>
              <w:t>To be flexible to the needs of the students</w:t>
            </w:r>
          </w:p>
          <w:p w14:paraId="32BC70E8" w14:textId="77777777" w:rsidR="0058756C" w:rsidRDefault="0058756C" w:rsidP="0058756C">
            <w:pPr>
              <w:rPr>
                <w:rFonts w:ascii="Calisto MT" w:hAnsi="Calisto MT"/>
                <w:sz w:val="23"/>
                <w:szCs w:val="23"/>
              </w:rPr>
            </w:pPr>
          </w:p>
          <w:p w14:paraId="1E1D1094" w14:textId="108AAA85" w:rsidR="007C34ED" w:rsidRDefault="007C34ED" w:rsidP="0058756C">
            <w:pPr>
              <w:rPr>
                <w:rFonts w:ascii="Calisto MT" w:hAnsi="Calisto MT"/>
                <w:sz w:val="23"/>
                <w:szCs w:val="23"/>
              </w:rPr>
            </w:pPr>
            <w:r>
              <w:rPr>
                <w:rFonts w:ascii="Calisto MT" w:hAnsi="Calisto MT"/>
                <w:sz w:val="23"/>
                <w:szCs w:val="23"/>
              </w:rPr>
              <w:t>An interest in contributing to the extracurricular life of the school</w:t>
            </w:r>
          </w:p>
          <w:p w14:paraId="0F032921" w14:textId="77777777" w:rsidR="0058756C" w:rsidRDefault="0058756C" w:rsidP="0058756C">
            <w:pPr>
              <w:rPr>
                <w:rFonts w:ascii="Calisto MT" w:hAnsi="Calisto MT"/>
                <w:sz w:val="23"/>
                <w:szCs w:val="23"/>
              </w:rPr>
            </w:pPr>
          </w:p>
          <w:p w14:paraId="5C11D249" w14:textId="02443DCA" w:rsidR="007C34ED" w:rsidRDefault="007C34ED" w:rsidP="0058756C">
            <w:pPr>
              <w:rPr>
                <w:rFonts w:ascii="Calisto MT" w:hAnsi="Calisto MT"/>
                <w:sz w:val="23"/>
                <w:szCs w:val="23"/>
              </w:rPr>
            </w:pPr>
            <w:r>
              <w:rPr>
                <w:rFonts w:ascii="Calisto MT" w:hAnsi="Calisto MT"/>
                <w:sz w:val="23"/>
                <w:szCs w:val="23"/>
              </w:rPr>
              <w:t>Able to work well as part of a team</w:t>
            </w:r>
          </w:p>
          <w:p w14:paraId="0058F538" w14:textId="77777777" w:rsidR="0058756C" w:rsidRDefault="0058756C" w:rsidP="0058756C">
            <w:pPr>
              <w:jc w:val="both"/>
              <w:rPr>
                <w:rFonts w:ascii="Calisto MT" w:hAnsi="Calisto MT"/>
                <w:sz w:val="23"/>
                <w:szCs w:val="23"/>
              </w:rPr>
            </w:pPr>
          </w:p>
          <w:p w14:paraId="3184261D" w14:textId="5CFA1087" w:rsidR="007C34ED" w:rsidRPr="0058756C" w:rsidRDefault="007C34ED" w:rsidP="0058756C">
            <w:pPr>
              <w:jc w:val="both"/>
              <w:rPr>
                <w:rFonts w:ascii="Times New Roman" w:hAnsi="Times New Roman" w:cs="Times New Roman"/>
                <w:sz w:val="23"/>
                <w:szCs w:val="23"/>
              </w:rPr>
            </w:pPr>
            <w:r w:rsidRPr="0058756C">
              <w:rPr>
                <w:rFonts w:ascii="Calisto MT" w:hAnsi="Calisto MT"/>
                <w:sz w:val="23"/>
                <w:szCs w:val="23"/>
              </w:rPr>
              <w:lastRenderedPageBreak/>
              <w:t>Able to work on own initiative</w:t>
            </w:r>
          </w:p>
        </w:tc>
        <w:tc>
          <w:tcPr>
            <w:tcW w:w="2602" w:type="dxa"/>
          </w:tcPr>
          <w:p w14:paraId="3B9F77B9" w14:textId="04F8B8C3" w:rsidR="007C34ED" w:rsidRPr="008D3854" w:rsidRDefault="007C34ED" w:rsidP="007C34ED">
            <w:pPr>
              <w:rPr>
                <w:rFonts w:ascii="Times New Roman" w:hAnsi="Times New Roman" w:cs="Times New Roman"/>
                <w:sz w:val="23"/>
                <w:szCs w:val="23"/>
              </w:rPr>
            </w:pPr>
          </w:p>
        </w:tc>
        <w:tc>
          <w:tcPr>
            <w:tcW w:w="3417" w:type="dxa"/>
          </w:tcPr>
          <w:p w14:paraId="1A21E657" w14:textId="77777777" w:rsidR="007C34ED" w:rsidRPr="0058756C" w:rsidRDefault="007C34ED" w:rsidP="0058756C">
            <w:pPr>
              <w:rPr>
                <w:rFonts w:ascii="Calisto MT" w:hAnsi="Calisto MT"/>
                <w:sz w:val="23"/>
                <w:szCs w:val="23"/>
              </w:rPr>
            </w:pPr>
            <w:r w:rsidRPr="0058756C">
              <w:rPr>
                <w:rFonts w:ascii="Calisto MT" w:hAnsi="Calisto MT"/>
                <w:sz w:val="23"/>
                <w:szCs w:val="23"/>
              </w:rPr>
              <w:t>Contents of the Application Form</w:t>
            </w:r>
          </w:p>
          <w:p w14:paraId="218E4B3C" w14:textId="77777777" w:rsidR="007C34ED" w:rsidRDefault="007C34ED" w:rsidP="007C34ED">
            <w:pPr>
              <w:rPr>
                <w:rFonts w:ascii="Calisto MT" w:hAnsi="Calisto MT"/>
                <w:sz w:val="23"/>
                <w:szCs w:val="23"/>
              </w:rPr>
            </w:pPr>
          </w:p>
          <w:p w14:paraId="55269778" w14:textId="77777777" w:rsidR="007C34ED" w:rsidRPr="0058756C" w:rsidRDefault="007C34ED" w:rsidP="0058756C">
            <w:pPr>
              <w:rPr>
                <w:rFonts w:ascii="Calisto MT" w:hAnsi="Calisto MT"/>
                <w:sz w:val="23"/>
                <w:szCs w:val="23"/>
              </w:rPr>
            </w:pPr>
            <w:r w:rsidRPr="0058756C">
              <w:rPr>
                <w:rFonts w:ascii="Calisto MT" w:hAnsi="Calisto MT"/>
                <w:sz w:val="23"/>
                <w:szCs w:val="23"/>
              </w:rPr>
              <w:t>Interview</w:t>
            </w:r>
          </w:p>
          <w:p w14:paraId="448DA8A4" w14:textId="77777777" w:rsidR="007C34ED" w:rsidRPr="006B17B3" w:rsidRDefault="007C34ED" w:rsidP="007C34ED">
            <w:pPr>
              <w:pStyle w:val="ListParagraph"/>
              <w:rPr>
                <w:rFonts w:ascii="Calisto MT" w:hAnsi="Calisto MT"/>
                <w:sz w:val="23"/>
                <w:szCs w:val="23"/>
              </w:rPr>
            </w:pPr>
          </w:p>
          <w:p w14:paraId="0215861B" w14:textId="3323A782" w:rsidR="007C34ED" w:rsidRPr="0058756C" w:rsidRDefault="007C34ED" w:rsidP="0058756C">
            <w:pPr>
              <w:rPr>
                <w:rFonts w:ascii="Calisto MT" w:hAnsi="Calisto MT"/>
                <w:sz w:val="23"/>
                <w:szCs w:val="23"/>
              </w:rPr>
            </w:pPr>
            <w:r w:rsidRPr="0058756C">
              <w:rPr>
                <w:rFonts w:ascii="Calisto MT" w:hAnsi="Calisto MT"/>
                <w:sz w:val="23"/>
                <w:szCs w:val="23"/>
              </w:rPr>
              <w:t>Professional references</w:t>
            </w:r>
          </w:p>
        </w:tc>
      </w:tr>
    </w:tbl>
    <w:p w14:paraId="53E4E1E9" w14:textId="77777777" w:rsidR="001A374E" w:rsidRPr="001A374E" w:rsidRDefault="001A374E" w:rsidP="002269F0">
      <w:pPr>
        <w:jc w:val="both"/>
        <w:rPr>
          <w:rFonts w:ascii="Times New Roman" w:hAnsi="Times New Roman" w:cs="Times New Roman"/>
          <w:sz w:val="23"/>
          <w:szCs w:val="23"/>
        </w:rPr>
      </w:pPr>
    </w:p>
    <w:sectPr w:rsidR="001A374E" w:rsidRPr="001A374E" w:rsidSect="000A020C">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0FEF" w14:textId="77777777" w:rsidR="00CB3B10" w:rsidRDefault="00CB3B10" w:rsidP="00E4362D">
      <w:pPr>
        <w:spacing w:after="0" w:line="240" w:lineRule="auto"/>
      </w:pPr>
      <w:r>
        <w:separator/>
      </w:r>
    </w:p>
  </w:endnote>
  <w:endnote w:type="continuationSeparator" w:id="0">
    <w:p w14:paraId="0FDE8DE9" w14:textId="77777777" w:rsidR="00CB3B10" w:rsidRDefault="00CB3B10"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masis MT Md">
    <w:altName w:val="Cambria"/>
    <w:charset w:val="4D"/>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hitney Semibold">
    <w:altName w:val="Arial"/>
    <w:charset w:val="00"/>
    <w:family w:val="moder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3B99EAFD" w14:textId="77777777" w:rsidR="00F623D4" w:rsidRPr="00056DE9" w:rsidRDefault="00F623D4">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4F13A7">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4F13A7">
              <w:rPr>
                <w:rFonts w:ascii="Calisto MT" w:hAnsi="Calisto MT"/>
                <w:b/>
                <w:bCs/>
                <w:noProof/>
                <w:sz w:val="18"/>
                <w:szCs w:val="18"/>
              </w:rPr>
              <w:t>1</w:t>
            </w:r>
            <w:r w:rsidRPr="00056DE9">
              <w:rPr>
                <w:rFonts w:ascii="Calisto MT" w:hAnsi="Calisto MT"/>
                <w:b/>
                <w:bCs/>
                <w:sz w:val="18"/>
                <w:szCs w:val="18"/>
              </w:rPr>
              <w:fldChar w:fldCharType="end"/>
            </w:r>
          </w:p>
        </w:sdtContent>
      </w:sdt>
    </w:sdtContent>
  </w:sdt>
  <w:p w14:paraId="1AD8C2FB" w14:textId="77777777" w:rsidR="00F623D4" w:rsidRDefault="00F6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C3B3" w14:textId="77777777" w:rsidR="00CB3B10" w:rsidRDefault="00CB3B10" w:rsidP="00E4362D">
      <w:pPr>
        <w:spacing w:after="0" w:line="240" w:lineRule="auto"/>
      </w:pPr>
      <w:r>
        <w:separator/>
      </w:r>
    </w:p>
  </w:footnote>
  <w:footnote w:type="continuationSeparator" w:id="0">
    <w:p w14:paraId="726F9FC1" w14:textId="77777777" w:rsidR="00CB3B10" w:rsidRDefault="00CB3B10"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8F9"/>
    <w:multiLevelType w:val="hybridMultilevel"/>
    <w:tmpl w:val="1224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D72A1"/>
    <w:multiLevelType w:val="hybridMultilevel"/>
    <w:tmpl w:val="B170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A5CBB"/>
    <w:multiLevelType w:val="hybridMultilevel"/>
    <w:tmpl w:val="633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41674"/>
    <w:multiLevelType w:val="hybridMultilevel"/>
    <w:tmpl w:val="29B0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64591"/>
    <w:multiLevelType w:val="hybridMultilevel"/>
    <w:tmpl w:val="11B2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770AF"/>
    <w:multiLevelType w:val="hybridMultilevel"/>
    <w:tmpl w:val="84DA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92D0A"/>
    <w:multiLevelType w:val="hybridMultilevel"/>
    <w:tmpl w:val="480E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C44F2"/>
    <w:multiLevelType w:val="hybridMultilevel"/>
    <w:tmpl w:val="85EA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764052">
    <w:abstractNumId w:val="2"/>
  </w:num>
  <w:num w:numId="2" w16cid:durableId="1305888807">
    <w:abstractNumId w:val="5"/>
  </w:num>
  <w:num w:numId="3" w16cid:durableId="924268206">
    <w:abstractNumId w:val="6"/>
  </w:num>
  <w:num w:numId="4" w16cid:durableId="2017001721">
    <w:abstractNumId w:val="7"/>
  </w:num>
  <w:num w:numId="5" w16cid:durableId="2025746373">
    <w:abstractNumId w:val="0"/>
  </w:num>
  <w:num w:numId="6" w16cid:durableId="1776439741">
    <w:abstractNumId w:val="1"/>
  </w:num>
  <w:num w:numId="7" w16cid:durableId="176425388">
    <w:abstractNumId w:val="4"/>
  </w:num>
  <w:num w:numId="8" w16cid:durableId="46242376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15801"/>
    <w:rsid w:val="00056DE9"/>
    <w:rsid w:val="000579D0"/>
    <w:rsid w:val="000634D8"/>
    <w:rsid w:val="00090052"/>
    <w:rsid w:val="00091390"/>
    <w:rsid w:val="0009157E"/>
    <w:rsid w:val="00097D1F"/>
    <w:rsid w:val="000A020C"/>
    <w:rsid w:val="000A18E6"/>
    <w:rsid w:val="000A1E76"/>
    <w:rsid w:val="000C1A18"/>
    <w:rsid w:val="000C7AFB"/>
    <w:rsid w:val="000C7E2A"/>
    <w:rsid w:val="000D4B0A"/>
    <w:rsid w:val="000E1C78"/>
    <w:rsid w:val="000E75B4"/>
    <w:rsid w:val="000F1451"/>
    <w:rsid w:val="000F5022"/>
    <w:rsid w:val="0011193C"/>
    <w:rsid w:val="00112E6A"/>
    <w:rsid w:val="001158FB"/>
    <w:rsid w:val="00115F78"/>
    <w:rsid w:val="00120D7A"/>
    <w:rsid w:val="00131B49"/>
    <w:rsid w:val="00142DB0"/>
    <w:rsid w:val="00143806"/>
    <w:rsid w:val="00151199"/>
    <w:rsid w:val="001514B0"/>
    <w:rsid w:val="00156000"/>
    <w:rsid w:val="00171307"/>
    <w:rsid w:val="001907C8"/>
    <w:rsid w:val="00190D59"/>
    <w:rsid w:val="001A17E1"/>
    <w:rsid w:val="001A374E"/>
    <w:rsid w:val="001B6D47"/>
    <w:rsid w:val="001F1329"/>
    <w:rsid w:val="002011D8"/>
    <w:rsid w:val="00221F9C"/>
    <w:rsid w:val="002269F0"/>
    <w:rsid w:val="00226EE8"/>
    <w:rsid w:val="00266E68"/>
    <w:rsid w:val="00294058"/>
    <w:rsid w:val="00297AEE"/>
    <w:rsid w:val="002B0839"/>
    <w:rsid w:val="002D2FF7"/>
    <w:rsid w:val="002D631C"/>
    <w:rsid w:val="002F4E5D"/>
    <w:rsid w:val="003033F7"/>
    <w:rsid w:val="00303D73"/>
    <w:rsid w:val="00306321"/>
    <w:rsid w:val="0032418E"/>
    <w:rsid w:val="00326406"/>
    <w:rsid w:val="0034268C"/>
    <w:rsid w:val="00361485"/>
    <w:rsid w:val="00373471"/>
    <w:rsid w:val="00393685"/>
    <w:rsid w:val="003B6C31"/>
    <w:rsid w:val="003B6D41"/>
    <w:rsid w:val="003C2E3B"/>
    <w:rsid w:val="003C3613"/>
    <w:rsid w:val="003E340D"/>
    <w:rsid w:val="003E6C91"/>
    <w:rsid w:val="003F17AB"/>
    <w:rsid w:val="003F55F4"/>
    <w:rsid w:val="00401DD6"/>
    <w:rsid w:val="00407934"/>
    <w:rsid w:val="004237F0"/>
    <w:rsid w:val="004461C9"/>
    <w:rsid w:val="00467B90"/>
    <w:rsid w:val="00482327"/>
    <w:rsid w:val="00492033"/>
    <w:rsid w:val="00492040"/>
    <w:rsid w:val="00497A16"/>
    <w:rsid w:val="004A3E2B"/>
    <w:rsid w:val="004B471A"/>
    <w:rsid w:val="004D0703"/>
    <w:rsid w:val="004E06A0"/>
    <w:rsid w:val="004F13A7"/>
    <w:rsid w:val="00511C25"/>
    <w:rsid w:val="00536220"/>
    <w:rsid w:val="005413A4"/>
    <w:rsid w:val="005434A1"/>
    <w:rsid w:val="00546FDE"/>
    <w:rsid w:val="0057208B"/>
    <w:rsid w:val="005778C2"/>
    <w:rsid w:val="00585F7A"/>
    <w:rsid w:val="0058756C"/>
    <w:rsid w:val="005926D7"/>
    <w:rsid w:val="005B6D7A"/>
    <w:rsid w:val="005B76DA"/>
    <w:rsid w:val="005C50A5"/>
    <w:rsid w:val="005D67C4"/>
    <w:rsid w:val="005F1D7F"/>
    <w:rsid w:val="00600886"/>
    <w:rsid w:val="00613D32"/>
    <w:rsid w:val="00617B83"/>
    <w:rsid w:val="00620BFC"/>
    <w:rsid w:val="00626BD7"/>
    <w:rsid w:val="006503FF"/>
    <w:rsid w:val="0066779F"/>
    <w:rsid w:val="00681210"/>
    <w:rsid w:val="00684554"/>
    <w:rsid w:val="006A77A8"/>
    <w:rsid w:val="006B17B3"/>
    <w:rsid w:val="006B24FF"/>
    <w:rsid w:val="006D70A7"/>
    <w:rsid w:val="006E5EF8"/>
    <w:rsid w:val="006E5F28"/>
    <w:rsid w:val="006F4867"/>
    <w:rsid w:val="006F6832"/>
    <w:rsid w:val="00717AAF"/>
    <w:rsid w:val="007245B6"/>
    <w:rsid w:val="007758A7"/>
    <w:rsid w:val="007912AB"/>
    <w:rsid w:val="007A154E"/>
    <w:rsid w:val="007A4908"/>
    <w:rsid w:val="007A7CC1"/>
    <w:rsid w:val="007B7B02"/>
    <w:rsid w:val="007C15BA"/>
    <w:rsid w:val="007C34ED"/>
    <w:rsid w:val="007C38F4"/>
    <w:rsid w:val="007D1BAB"/>
    <w:rsid w:val="007E6416"/>
    <w:rsid w:val="007F1622"/>
    <w:rsid w:val="00820E44"/>
    <w:rsid w:val="008261A6"/>
    <w:rsid w:val="008349F5"/>
    <w:rsid w:val="00843A01"/>
    <w:rsid w:val="00856A0C"/>
    <w:rsid w:val="0087154F"/>
    <w:rsid w:val="00882378"/>
    <w:rsid w:val="008D3854"/>
    <w:rsid w:val="008E77EE"/>
    <w:rsid w:val="008F08A4"/>
    <w:rsid w:val="00900628"/>
    <w:rsid w:val="009134A1"/>
    <w:rsid w:val="0094613F"/>
    <w:rsid w:val="00956223"/>
    <w:rsid w:val="009A3DC8"/>
    <w:rsid w:val="009C0C89"/>
    <w:rsid w:val="009D58A2"/>
    <w:rsid w:val="009F00B5"/>
    <w:rsid w:val="00A06B15"/>
    <w:rsid w:val="00A20187"/>
    <w:rsid w:val="00A33995"/>
    <w:rsid w:val="00A51413"/>
    <w:rsid w:val="00A6386E"/>
    <w:rsid w:val="00AA10C9"/>
    <w:rsid w:val="00AC76C2"/>
    <w:rsid w:val="00AD030D"/>
    <w:rsid w:val="00AD3719"/>
    <w:rsid w:val="00AD3F5A"/>
    <w:rsid w:val="00AE7935"/>
    <w:rsid w:val="00AF1CD9"/>
    <w:rsid w:val="00AF24C2"/>
    <w:rsid w:val="00B00C60"/>
    <w:rsid w:val="00B3321A"/>
    <w:rsid w:val="00B40FFB"/>
    <w:rsid w:val="00B43041"/>
    <w:rsid w:val="00B4424F"/>
    <w:rsid w:val="00B500C9"/>
    <w:rsid w:val="00B65846"/>
    <w:rsid w:val="00B93915"/>
    <w:rsid w:val="00BA74CA"/>
    <w:rsid w:val="00BB3E7F"/>
    <w:rsid w:val="00BC06F9"/>
    <w:rsid w:val="00BC37FF"/>
    <w:rsid w:val="00BF526B"/>
    <w:rsid w:val="00BF553A"/>
    <w:rsid w:val="00C05E73"/>
    <w:rsid w:val="00C1556C"/>
    <w:rsid w:val="00C566F0"/>
    <w:rsid w:val="00C71008"/>
    <w:rsid w:val="00C74C68"/>
    <w:rsid w:val="00C75E0E"/>
    <w:rsid w:val="00C81789"/>
    <w:rsid w:val="00C86A2C"/>
    <w:rsid w:val="00CB172B"/>
    <w:rsid w:val="00CB332B"/>
    <w:rsid w:val="00CB3B10"/>
    <w:rsid w:val="00CC5C0D"/>
    <w:rsid w:val="00CD1731"/>
    <w:rsid w:val="00CF3139"/>
    <w:rsid w:val="00CF4D7A"/>
    <w:rsid w:val="00D12DF2"/>
    <w:rsid w:val="00D16F30"/>
    <w:rsid w:val="00D243B8"/>
    <w:rsid w:val="00D246BB"/>
    <w:rsid w:val="00D35B15"/>
    <w:rsid w:val="00D412A0"/>
    <w:rsid w:val="00D47459"/>
    <w:rsid w:val="00D5119D"/>
    <w:rsid w:val="00D74B24"/>
    <w:rsid w:val="00D90F73"/>
    <w:rsid w:val="00DA051A"/>
    <w:rsid w:val="00DA0B79"/>
    <w:rsid w:val="00DC3A7D"/>
    <w:rsid w:val="00DC6FF9"/>
    <w:rsid w:val="00DE01BE"/>
    <w:rsid w:val="00DF45CA"/>
    <w:rsid w:val="00DF634F"/>
    <w:rsid w:val="00E17893"/>
    <w:rsid w:val="00E4362D"/>
    <w:rsid w:val="00E5665B"/>
    <w:rsid w:val="00E5792D"/>
    <w:rsid w:val="00E62100"/>
    <w:rsid w:val="00E83275"/>
    <w:rsid w:val="00E84574"/>
    <w:rsid w:val="00E86EEE"/>
    <w:rsid w:val="00E958CF"/>
    <w:rsid w:val="00E97D5B"/>
    <w:rsid w:val="00EB28B0"/>
    <w:rsid w:val="00EC01A0"/>
    <w:rsid w:val="00EC18CE"/>
    <w:rsid w:val="00EE6AB2"/>
    <w:rsid w:val="00F34CBD"/>
    <w:rsid w:val="00F515B5"/>
    <w:rsid w:val="00F55E68"/>
    <w:rsid w:val="00F623D4"/>
    <w:rsid w:val="00F66BFC"/>
    <w:rsid w:val="00F847A0"/>
    <w:rsid w:val="00F96110"/>
    <w:rsid w:val="00FA64B8"/>
    <w:rsid w:val="00FC4620"/>
    <w:rsid w:val="00FC51BD"/>
    <w:rsid w:val="00FC5E69"/>
    <w:rsid w:val="00FD2931"/>
    <w:rsid w:val="05E71C94"/>
    <w:rsid w:val="1382E3F0"/>
    <w:rsid w:val="14E5DED5"/>
    <w:rsid w:val="17A85654"/>
    <w:rsid w:val="28820E1D"/>
    <w:rsid w:val="2D66CF21"/>
    <w:rsid w:val="351B7BFC"/>
    <w:rsid w:val="3B0DA70C"/>
    <w:rsid w:val="46D8123A"/>
    <w:rsid w:val="6448D24E"/>
    <w:rsid w:val="6B75EDAA"/>
    <w:rsid w:val="7503A793"/>
    <w:rsid w:val="7CAA64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C6662"/>
  <w15:docId w15:val="{76811388-7F91-49A5-A693-31EBD143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customStyle="1" w:styleId="TableParagraph">
    <w:name w:val="Table Paragraph"/>
    <w:basedOn w:val="Normal"/>
    <w:uiPriority w:val="1"/>
    <w:qFormat/>
    <w:rsid w:val="001907C8"/>
    <w:pPr>
      <w:widowControl w:val="0"/>
      <w:autoSpaceDE w:val="0"/>
      <w:autoSpaceDN w:val="0"/>
      <w:spacing w:after="0" w:line="240" w:lineRule="auto"/>
    </w:pPr>
    <w:rPr>
      <w:rFonts w:ascii="Georgia" w:eastAsia="Georgia" w:hAnsi="Georgia" w:cs="Georgia"/>
      <w:lang w:eastAsia="en-GB" w:bidi="en-GB"/>
    </w:rPr>
  </w:style>
  <w:style w:type="character" w:styleId="Hyperlink">
    <w:name w:val="Hyperlink"/>
    <w:basedOn w:val="DefaultParagraphFont"/>
    <w:uiPriority w:val="99"/>
    <w:unhideWhenUsed/>
    <w:rsid w:val="001A374E"/>
    <w:rPr>
      <w:rFonts w:cs="Times New Roman"/>
      <w:color w:val="0563C1" w:themeColor="hyperlink"/>
      <w:u w:val="single"/>
    </w:rPr>
  </w:style>
  <w:style w:type="paragraph" w:customStyle="1" w:styleId="paragraph">
    <w:name w:val="paragraph"/>
    <w:basedOn w:val="Normal"/>
    <w:rsid w:val="007A7C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A7CC1"/>
  </w:style>
  <w:style w:type="character" w:customStyle="1" w:styleId="eop">
    <w:name w:val="eop"/>
    <w:basedOn w:val="DefaultParagraphFont"/>
    <w:rsid w:val="007A7CC1"/>
  </w:style>
  <w:style w:type="paragraph" w:styleId="BodyText">
    <w:name w:val="Body Text"/>
    <w:basedOn w:val="Normal"/>
    <w:link w:val="BodyTextChar"/>
    <w:uiPriority w:val="99"/>
    <w:unhideWhenUsed/>
    <w:rsid w:val="00D243B8"/>
    <w:pPr>
      <w:spacing w:after="120"/>
    </w:pPr>
  </w:style>
  <w:style w:type="character" w:customStyle="1" w:styleId="BodyTextChar">
    <w:name w:val="Body Text Char"/>
    <w:basedOn w:val="DefaultParagraphFont"/>
    <w:link w:val="BodyText"/>
    <w:uiPriority w:val="99"/>
    <w:rsid w:val="00D2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848">
      <w:bodyDiv w:val="1"/>
      <w:marLeft w:val="0"/>
      <w:marRight w:val="0"/>
      <w:marTop w:val="0"/>
      <w:marBottom w:val="0"/>
      <w:divBdr>
        <w:top w:val="none" w:sz="0" w:space="0" w:color="auto"/>
        <w:left w:val="none" w:sz="0" w:space="0" w:color="auto"/>
        <w:bottom w:val="none" w:sz="0" w:space="0" w:color="auto"/>
        <w:right w:val="none" w:sz="0" w:space="0" w:color="auto"/>
      </w:divBdr>
    </w:div>
    <w:div w:id="53967524">
      <w:bodyDiv w:val="1"/>
      <w:marLeft w:val="0"/>
      <w:marRight w:val="0"/>
      <w:marTop w:val="0"/>
      <w:marBottom w:val="0"/>
      <w:divBdr>
        <w:top w:val="none" w:sz="0" w:space="0" w:color="auto"/>
        <w:left w:val="none" w:sz="0" w:space="0" w:color="auto"/>
        <w:bottom w:val="none" w:sz="0" w:space="0" w:color="auto"/>
        <w:right w:val="none" w:sz="0" w:space="0" w:color="auto"/>
      </w:divBdr>
      <w:divsChild>
        <w:div w:id="1005783481">
          <w:marLeft w:val="0"/>
          <w:marRight w:val="0"/>
          <w:marTop w:val="0"/>
          <w:marBottom w:val="0"/>
          <w:divBdr>
            <w:top w:val="none" w:sz="0" w:space="0" w:color="auto"/>
            <w:left w:val="none" w:sz="0" w:space="0" w:color="auto"/>
            <w:bottom w:val="none" w:sz="0" w:space="0" w:color="auto"/>
            <w:right w:val="none" w:sz="0" w:space="0" w:color="auto"/>
          </w:divBdr>
        </w:div>
        <w:div w:id="213203295">
          <w:marLeft w:val="0"/>
          <w:marRight w:val="0"/>
          <w:marTop w:val="0"/>
          <w:marBottom w:val="0"/>
          <w:divBdr>
            <w:top w:val="none" w:sz="0" w:space="0" w:color="auto"/>
            <w:left w:val="none" w:sz="0" w:space="0" w:color="auto"/>
            <w:bottom w:val="none" w:sz="0" w:space="0" w:color="auto"/>
            <w:right w:val="none" w:sz="0" w:space="0" w:color="auto"/>
          </w:divBdr>
        </w:div>
        <w:div w:id="407459548">
          <w:marLeft w:val="0"/>
          <w:marRight w:val="0"/>
          <w:marTop w:val="0"/>
          <w:marBottom w:val="0"/>
          <w:divBdr>
            <w:top w:val="none" w:sz="0" w:space="0" w:color="auto"/>
            <w:left w:val="none" w:sz="0" w:space="0" w:color="auto"/>
            <w:bottom w:val="none" w:sz="0" w:space="0" w:color="auto"/>
            <w:right w:val="none" w:sz="0" w:space="0" w:color="auto"/>
          </w:divBdr>
        </w:div>
        <w:div w:id="1621034547">
          <w:marLeft w:val="0"/>
          <w:marRight w:val="0"/>
          <w:marTop w:val="0"/>
          <w:marBottom w:val="0"/>
          <w:divBdr>
            <w:top w:val="none" w:sz="0" w:space="0" w:color="auto"/>
            <w:left w:val="none" w:sz="0" w:space="0" w:color="auto"/>
            <w:bottom w:val="none" w:sz="0" w:space="0" w:color="auto"/>
            <w:right w:val="none" w:sz="0" w:space="0" w:color="auto"/>
          </w:divBdr>
        </w:div>
        <w:div w:id="397168480">
          <w:marLeft w:val="0"/>
          <w:marRight w:val="0"/>
          <w:marTop w:val="0"/>
          <w:marBottom w:val="0"/>
          <w:divBdr>
            <w:top w:val="none" w:sz="0" w:space="0" w:color="auto"/>
            <w:left w:val="none" w:sz="0" w:space="0" w:color="auto"/>
            <w:bottom w:val="none" w:sz="0" w:space="0" w:color="auto"/>
            <w:right w:val="none" w:sz="0" w:space="0" w:color="auto"/>
          </w:divBdr>
        </w:div>
        <w:div w:id="706181109">
          <w:marLeft w:val="0"/>
          <w:marRight w:val="0"/>
          <w:marTop w:val="0"/>
          <w:marBottom w:val="0"/>
          <w:divBdr>
            <w:top w:val="none" w:sz="0" w:space="0" w:color="auto"/>
            <w:left w:val="none" w:sz="0" w:space="0" w:color="auto"/>
            <w:bottom w:val="none" w:sz="0" w:space="0" w:color="auto"/>
            <w:right w:val="none" w:sz="0" w:space="0" w:color="auto"/>
          </w:divBdr>
        </w:div>
        <w:div w:id="243226070">
          <w:marLeft w:val="0"/>
          <w:marRight w:val="0"/>
          <w:marTop w:val="0"/>
          <w:marBottom w:val="0"/>
          <w:divBdr>
            <w:top w:val="none" w:sz="0" w:space="0" w:color="auto"/>
            <w:left w:val="none" w:sz="0" w:space="0" w:color="auto"/>
            <w:bottom w:val="none" w:sz="0" w:space="0" w:color="auto"/>
            <w:right w:val="none" w:sz="0" w:space="0" w:color="auto"/>
          </w:divBdr>
        </w:div>
        <w:div w:id="224027461">
          <w:marLeft w:val="0"/>
          <w:marRight w:val="0"/>
          <w:marTop w:val="0"/>
          <w:marBottom w:val="0"/>
          <w:divBdr>
            <w:top w:val="none" w:sz="0" w:space="0" w:color="auto"/>
            <w:left w:val="none" w:sz="0" w:space="0" w:color="auto"/>
            <w:bottom w:val="none" w:sz="0" w:space="0" w:color="auto"/>
            <w:right w:val="none" w:sz="0" w:space="0" w:color="auto"/>
          </w:divBdr>
        </w:div>
        <w:div w:id="965888729">
          <w:marLeft w:val="0"/>
          <w:marRight w:val="0"/>
          <w:marTop w:val="0"/>
          <w:marBottom w:val="0"/>
          <w:divBdr>
            <w:top w:val="none" w:sz="0" w:space="0" w:color="auto"/>
            <w:left w:val="none" w:sz="0" w:space="0" w:color="auto"/>
            <w:bottom w:val="none" w:sz="0" w:space="0" w:color="auto"/>
            <w:right w:val="none" w:sz="0" w:space="0" w:color="auto"/>
          </w:divBdr>
        </w:div>
        <w:div w:id="1548494873">
          <w:marLeft w:val="0"/>
          <w:marRight w:val="0"/>
          <w:marTop w:val="0"/>
          <w:marBottom w:val="0"/>
          <w:divBdr>
            <w:top w:val="none" w:sz="0" w:space="0" w:color="auto"/>
            <w:left w:val="none" w:sz="0" w:space="0" w:color="auto"/>
            <w:bottom w:val="none" w:sz="0" w:space="0" w:color="auto"/>
            <w:right w:val="none" w:sz="0" w:space="0" w:color="auto"/>
          </w:divBdr>
        </w:div>
        <w:div w:id="221404234">
          <w:marLeft w:val="0"/>
          <w:marRight w:val="0"/>
          <w:marTop w:val="0"/>
          <w:marBottom w:val="0"/>
          <w:divBdr>
            <w:top w:val="none" w:sz="0" w:space="0" w:color="auto"/>
            <w:left w:val="none" w:sz="0" w:space="0" w:color="auto"/>
            <w:bottom w:val="none" w:sz="0" w:space="0" w:color="auto"/>
            <w:right w:val="none" w:sz="0" w:space="0" w:color="auto"/>
          </w:divBdr>
        </w:div>
        <w:div w:id="1497451770">
          <w:marLeft w:val="0"/>
          <w:marRight w:val="0"/>
          <w:marTop w:val="0"/>
          <w:marBottom w:val="0"/>
          <w:divBdr>
            <w:top w:val="none" w:sz="0" w:space="0" w:color="auto"/>
            <w:left w:val="none" w:sz="0" w:space="0" w:color="auto"/>
            <w:bottom w:val="none" w:sz="0" w:space="0" w:color="auto"/>
            <w:right w:val="none" w:sz="0" w:space="0" w:color="auto"/>
          </w:divBdr>
        </w:div>
        <w:div w:id="161900173">
          <w:marLeft w:val="0"/>
          <w:marRight w:val="0"/>
          <w:marTop w:val="0"/>
          <w:marBottom w:val="0"/>
          <w:divBdr>
            <w:top w:val="none" w:sz="0" w:space="0" w:color="auto"/>
            <w:left w:val="none" w:sz="0" w:space="0" w:color="auto"/>
            <w:bottom w:val="none" w:sz="0" w:space="0" w:color="auto"/>
            <w:right w:val="none" w:sz="0" w:space="0" w:color="auto"/>
          </w:divBdr>
        </w:div>
        <w:div w:id="2093090083">
          <w:marLeft w:val="0"/>
          <w:marRight w:val="0"/>
          <w:marTop w:val="0"/>
          <w:marBottom w:val="0"/>
          <w:divBdr>
            <w:top w:val="none" w:sz="0" w:space="0" w:color="auto"/>
            <w:left w:val="none" w:sz="0" w:space="0" w:color="auto"/>
            <w:bottom w:val="none" w:sz="0" w:space="0" w:color="auto"/>
            <w:right w:val="none" w:sz="0" w:space="0" w:color="auto"/>
          </w:divBdr>
        </w:div>
        <w:div w:id="624240739">
          <w:marLeft w:val="0"/>
          <w:marRight w:val="0"/>
          <w:marTop w:val="0"/>
          <w:marBottom w:val="0"/>
          <w:divBdr>
            <w:top w:val="none" w:sz="0" w:space="0" w:color="auto"/>
            <w:left w:val="none" w:sz="0" w:space="0" w:color="auto"/>
            <w:bottom w:val="none" w:sz="0" w:space="0" w:color="auto"/>
            <w:right w:val="none" w:sz="0" w:space="0" w:color="auto"/>
          </w:divBdr>
        </w:div>
      </w:divsChild>
    </w:div>
    <w:div w:id="114373304">
      <w:bodyDiv w:val="1"/>
      <w:marLeft w:val="0"/>
      <w:marRight w:val="0"/>
      <w:marTop w:val="0"/>
      <w:marBottom w:val="0"/>
      <w:divBdr>
        <w:top w:val="none" w:sz="0" w:space="0" w:color="auto"/>
        <w:left w:val="none" w:sz="0" w:space="0" w:color="auto"/>
        <w:bottom w:val="none" w:sz="0" w:space="0" w:color="auto"/>
        <w:right w:val="none" w:sz="0" w:space="0" w:color="auto"/>
      </w:divBdr>
    </w:div>
    <w:div w:id="283780708">
      <w:bodyDiv w:val="1"/>
      <w:marLeft w:val="0"/>
      <w:marRight w:val="0"/>
      <w:marTop w:val="0"/>
      <w:marBottom w:val="0"/>
      <w:divBdr>
        <w:top w:val="none" w:sz="0" w:space="0" w:color="auto"/>
        <w:left w:val="none" w:sz="0" w:space="0" w:color="auto"/>
        <w:bottom w:val="none" w:sz="0" w:space="0" w:color="auto"/>
        <w:right w:val="none" w:sz="0" w:space="0" w:color="auto"/>
      </w:divBdr>
    </w:div>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0738607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718165100">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10119960">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042704120">
      <w:bodyDiv w:val="1"/>
      <w:marLeft w:val="0"/>
      <w:marRight w:val="0"/>
      <w:marTop w:val="0"/>
      <w:marBottom w:val="0"/>
      <w:divBdr>
        <w:top w:val="none" w:sz="0" w:space="0" w:color="auto"/>
        <w:left w:val="none" w:sz="0" w:space="0" w:color="auto"/>
        <w:bottom w:val="none" w:sz="0" w:space="0" w:color="auto"/>
        <w:right w:val="none" w:sz="0" w:space="0" w:color="auto"/>
      </w:divBdr>
    </w:div>
    <w:div w:id="1174296670">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389569648">
      <w:bodyDiv w:val="1"/>
      <w:marLeft w:val="0"/>
      <w:marRight w:val="0"/>
      <w:marTop w:val="0"/>
      <w:marBottom w:val="0"/>
      <w:divBdr>
        <w:top w:val="none" w:sz="0" w:space="0" w:color="auto"/>
        <w:left w:val="none" w:sz="0" w:space="0" w:color="auto"/>
        <w:bottom w:val="none" w:sz="0" w:space="0" w:color="auto"/>
        <w:right w:val="none" w:sz="0" w:space="0" w:color="auto"/>
      </w:divBdr>
    </w:div>
    <w:div w:id="1401751072">
      <w:bodyDiv w:val="1"/>
      <w:marLeft w:val="0"/>
      <w:marRight w:val="0"/>
      <w:marTop w:val="0"/>
      <w:marBottom w:val="0"/>
      <w:divBdr>
        <w:top w:val="none" w:sz="0" w:space="0" w:color="auto"/>
        <w:left w:val="none" w:sz="0" w:space="0" w:color="auto"/>
        <w:bottom w:val="none" w:sz="0" w:space="0" w:color="auto"/>
        <w:right w:val="none" w:sz="0" w:space="0" w:color="auto"/>
      </w:divBdr>
    </w:div>
    <w:div w:id="1487405309">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751461050">
      <w:bodyDiv w:val="1"/>
      <w:marLeft w:val="0"/>
      <w:marRight w:val="0"/>
      <w:marTop w:val="0"/>
      <w:marBottom w:val="0"/>
      <w:divBdr>
        <w:top w:val="none" w:sz="0" w:space="0" w:color="auto"/>
        <w:left w:val="none" w:sz="0" w:space="0" w:color="auto"/>
        <w:bottom w:val="none" w:sz="0" w:space="0" w:color="auto"/>
        <w:right w:val="none" w:sz="0" w:space="0" w:color="auto"/>
      </w:divBdr>
    </w:div>
    <w:div w:id="1896425973">
      <w:bodyDiv w:val="1"/>
      <w:marLeft w:val="0"/>
      <w:marRight w:val="0"/>
      <w:marTop w:val="0"/>
      <w:marBottom w:val="0"/>
      <w:divBdr>
        <w:top w:val="none" w:sz="0" w:space="0" w:color="auto"/>
        <w:left w:val="none" w:sz="0" w:space="0" w:color="auto"/>
        <w:bottom w:val="none" w:sz="0" w:space="0" w:color="auto"/>
        <w:right w:val="none" w:sz="0" w:space="0" w:color="auto"/>
      </w:divBdr>
    </w:div>
    <w:div w:id="1936330114">
      <w:bodyDiv w:val="1"/>
      <w:marLeft w:val="0"/>
      <w:marRight w:val="0"/>
      <w:marTop w:val="0"/>
      <w:marBottom w:val="0"/>
      <w:divBdr>
        <w:top w:val="none" w:sz="0" w:space="0" w:color="auto"/>
        <w:left w:val="none" w:sz="0" w:space="0" w:color="auto"/>
        <w:bottom w:val="none" w:sz="0" w:space="0" w:color="auto"/>
        <w:right w:val="none" w:sz="0" w:space="0" w:color="auto"/>
      </w:divBdr>
    </w:div>
    <w:div w:id="1992443312">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 w:id="2091148826">
      <w:bodyDiv w:val="1"/>
      <w:marLeft w:val="0"/>
      <w:marRight w:val="0"/>
      <w:marTop w:val="0"/>
      <w:marBottom w:val="0"/>
      <w:divBdr>
        <w:top w:val="none" w:sz="0" w:space="0" w:color="auto"/>
        <w:left w:val="none" w:sz="0" w:space="0" w:color="auto"/>
        <w:bottom w:val="none" w:sz="0" w:space="0" w:color="auto"/>
        <w:right w:val="none" w:sz="0" w:space="0" w:color="auto"/>
      </w:divBdr>
    </w:div>
    <w:div w:id="21404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15:46:32.895"/>
    </inkml:context>
    <inkml:brush xml:id="br0">
      <inkml:brushProperty name="width" value="0.05" units="cm"/>
      <inkml:brushProperty name="height" value="0.05" units="cm"/>
      <inkml:brushProperty name="ignorePressure" value="1"/>
    </inkml:brush>
  </inkml:definitions>
  <inkml:trace contextRef="#ctx0" brushRef="#br0">1 0</inkml:trace>
  <inkml:trace contextRef="#ctx0" brushRef="#br0" timeOffset="199.99">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15:46:30.327"/>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185.19">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15:46:29.634"/>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588F9-4EC2-4DB5-AE84-32D8B97DF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65B91-1FEC-4398-99A9-D9287D655455}">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254BA9DD-449C-48B7-9F17-70E235A29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1132</Words>
  <Characters>6459</Characters>
  <Application>Microsoft Office Word</Application>
  <DocSecurity>0</DocSecurity>
  <Lines>53</Lines>
  <Paragraphs>15</Paragraphs>
  <ScaleCrop>false</ScaleCrop>
  <Company>Microsoft</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18</cp:revision>
  <cp:lastPrinted>2022-11-15T17:21:00Z</cp:lastPrinted>
  <dcterms:created xsi:type="dcterms:W3CDTF">2026-05-14T14:22:00Z</dcterms:created>
  <dcterms:modified xsi:type="dcterms:W3CDTF">2026-05-14T14:43:00Z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29db1ed41c06de58e60939ed3fc6623ff98dd293329f50adf10e4d92b709623b</vt:lpwstr>
  </property>
</Properties>
</file>